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CF980" w14:textId="77777777" w:rsidR="008F7677" w:rsidRDefault="008F7677" w:rsidP="008F7677">
      <w:pPr>
        <w:ind w:left="720"/>
        <w:rPr>
          <w:rFonts w:ascii="Garamond" w:hAnsi="Garamond"/>
          <w:b/>
        </w:rPr>
      </w:pPr>
      <w:bookmarkStart w:id="0" w:name="_GoBack"/>
      <w:bookmarkEnd w:id="0"/>
    </w:p>
    <w:p w14:paraId="273CAF8B" w14:textId="77777777" w:rsidR="008F7677" w:rsidRPr="008F7677" w:rsidRDefault="008F7677" w:rsidP="008F7677">
      <w:pPr>
        <w:tabs>
          <w:tab w:val="center" w:pos="4680"/>
        </w:tabs>
        <w:suppressAutoHyphens/>
        <w:jc w:val="center"/>
        <w:rPr>
          <w:rFonts w:ascii="Garamond" w:hAnsi="Garamond"/>
          <w:b/>
          <w:small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E272DB4" w14:textId="761F174B" w:rsidR="008F7677" w:rsidRPr="00C322F4" w:rsidRDefault="008F7677" w:rsidP="008F7677">
      <w:pPr>
        <w:jc w:val="center"/>
      </w:pPr>
      <w:r>
        <w:fldChar w:fldCharType="begin"/>
      </w:r>
      <w:r w:rsidR="002E3810">
        <w:instrText xml:space="preserve"> INCLUDEPICTURE "C:\\var\\folders\\qk\\st3wghj94gj16vmhfj7s_mj40000gp\\T\\com.microsoft.Word\\WebArchiveCopyPasteTempFiles\\page1image1842205728" \* MERGEFORMAT </w:instrText>
      </w:r>
      <w:r>
        <w:fldChar w:fldCharType="separate"/>
      </w:r>
      <w:r w:rsidRPr="00C322F4">
        <w:rPr>
          <w:rFonts w:ascii="Garamond" w:hAnsi="Garamond"/>
          <w:noProof/>
        </w:rPr>
        <w:drawing>
          <wp:inline distT="0" distB="0" distL="0" distR="0" wp14:anchorId="059DE6C8" wp14:editId="15AB2814">
            <wp:extent cx="2947670" cy="800735"/>
            <wp:effectExtent l="0" t="0" r="0" b="0"/>
            <wp:docPr id="3" name="Picture 3" descr="page1image1842205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age1image184220572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7670" cy="800735"/>
                    </a:xfrm>
                    <a:prstGeom prst="rect">
                      <a:avLst/>
                    </a:prstGeom>
                    <a:noFill/>
                    <a:ln>
                      <a:noFill/>
                    </a:ln>
                  </pic:spPr>
                </pic:pic>
              </a:graphicData>
            </a:graphic>
          </wp:inline>
        </w:drawing>
      </w:r>
      <w:r>
        <w:fldChar w:fldCharType="end"/>
      </w:r>
      <w:r w:rsidRPr="00555ACE">
        <w:rPr>
          <w:rFonts w:ascii="Garamond" w:hAnsi="Garamond"/>
          <w:b/>
          <w:bCs/>
          <w:smallCaps/>
          <w:color w:val="808080"/>
          <w:sz w:val="28"/>
          <w:szCs w:val="28"/>
        </w:rPr>
        <w:t> </w:t>
      </w:r>
    </w:p>
    <w:p w14:paraId="201133CD" w14:textId="77777777" w:rsidR="008F7677" w:rsidRPr="00555ACE" w:rsidRDefault="008F7677" w:rsidP="008F7677">
      <w:pPr>
        <w:jc w:val="center"/>
        <w:rPr>
          <w:rFonts w:ascii="Garamond" w:hAnsi="Garamond"/>
        </w:rPr>
      </w:pPr>
      <w:r w:rsidRPr="00555ACE">
        <w:rPr>
          <w:rFonts w:ascii="Garamond" w:hAnsi="Garamond"/>
          <w:b/>
          <w:bCs/>
          <w:smallCaps/>
          <w:sz w:val="28"/>
          <w:szCs w:val="28"/>
        </w:rPr>
        <w:t>School of Management and Labor Relations</w:t>
      </w:r>
    </w:p>
    <w:p w14:paraId="4EFCF80B" w14:textId="77777777" w:rsidR="008F7677" w:rsidRPr="00555ACE" w:rsidRDefault="008F7677" w:rsidP="008F7677">
      <w:pPr>
        <w:jc w:val="center"/>
        <w:rPr>
          <w:rFonts w:ascii="Garamond" w:hAnsi="Garamond"/>
        </w:rPr>
      </w:pPr>
      <w:r w:rsidRPr="00555ACE">
        <w:rPr>
          <w:rFonts w:ascii="Garamond" w:hAnsi="Garamond"/>
          <w:b/>
          <w:bCs/>
          <w:smallCaps/>
        </w:rPr>
        <w:t>DEPARTMENT OF LABOR STUDIES &amp; EMPLOYMENT RELATIONS</w:t>
      </w:r>
    </w:p>
    <w:p w14:paraId="59C49D27" w14:textId="77777777" w:rsidR="008F7677" w:rsidRPr="00555ACE" w:rsidRDefault="008F7677" w:rsidP="008F7677">
      <w:pPr>
        <w:rPr>
          <w:rFonts w:ascii="Garamond" w:hAnsi="Garamond"/>
        </w:rPr>
      </w:pPr>
      <w:r w:rsidRPr="00555ACE">
        <w:rPr>
          <w:rFonts w:ascii="Garamond" w:hAnsi="Garamond"/>
          <w:b/>
          <w:bCs/>
          <w:sz w:val="28"/>
          <w:szCs w:val="28"/>
        </w:rPr>
        <w:t>_____________________________________________________________</w:t>
      </w:r>
    </w:p>
    <w:p w14:paraId="66CDD53B" w14:textId="46D7A177" w:rsidR="008F7677" w:rsidRPr="00172238" w:rsidRDefault="008F7677" w:rsidP="008F7677">
      <w:pPr>
        <w:jc w:val="center"/>
        <w:rPr>
          <w:rFonts w:ascii="Garamond" w:hAnsi="Garamond"/>
          <w:b/>
          <w:bCs/>
          <w:sz w:val="56"/>
          <w:szCs w:val="56"/>
          <w:u w:val="double"/>
        </w:rPr>
      </w:pPr>
      <w:r>
        <w:rPr>
          <w:rFonts w:ascii="Garamond" w:hAnsi="Garamond"/>
          <w:b/>
          <w:bCs/>
          <w:sz w:val="56"/>
          <w:szCs w:val="56"/>
          <w:u w:val="double"/>
        </w:rPr>
        <w:t>LABOR</w:t>
      </w:r>
      <w:r w:rsidRPr="00C04C12">
        <w:rPr>
          <w:rFonts w:ascii="Garamond" w:hAnsi="Garamond"/>
          <w:b/>
          <w:bCs/>
          <w:sz w:val="56"/>
          <w:szCs w:val="56"/>
          <w:u w:val="double"/>
        </w:rPr>
        <w:t xml:space="preserve"> LAW</w:t>
      </w:r>
    </w:p>
    <w:p w14:paraId="017A2023" w14:textId="77777777" w:rsidR="008F7677" w:rsidRDefault="008F7677" w:rsidP="008F7677">
      <w:pPr>
        <w:tabs>
          <w:tab w:val="left" w:pos="-720"/>
        </w:tabs>
        <w:suppressAutoHyphens/>
        <w:jc w:val="center"/>
        <w:rPr>
          <w:rFonts w:ascii="Garamond" w:hAnsi="Garamond"/>
          <w:b/>
          <w:smallCaps/>
          <w:sz w:val="28"/>
          <w:szCs w:val="28"/>
        </w:rPr>
      </w:pPr>
    </w:p>
    <w:p w14:paraId="452FA12D" w14:textId="77777777" w:rsidR="008F7677" w:rsidRDefault="008F7677" w:rsidP="008F7677">
      <w:pPr>
        <w:tabs>
          <w:tab w:val="left" w:pos="-720"/>
        </w:tabs>
        <w:suppressAutoHyphens/>
        <w:jc w:val="center"/>
        <w:rPr>
          <w:rFonts w:ascii="Garamond" w:hAnsi="Garamond"/>
          <w:b/>
          <w:smallCaps/>
          <w:sz w:val="28"/>
          <w:szCs w:val="28"/>
        </w:rPr>
      </w:pPr>
      <w:r w:rsidRPr="00C04C12">
        <w:rPr>
          <w:rFonts w:ascii="Garamond" w:hAnsi="Garamond"/>
          <w:b/>
          <w:smallCaps/>
          <w:sz w:val="28"/>
          <w:szCs w:val="28"/>
        </w:rPr>
        <w:t>Professor Vik Advani</w:t>
      </w:r>
    </w:p>
    <w:p w14:paraId="4F47199C" w14:textId="77777777" w:rsidR="008F7677" w:rsidRDefault="008F7677" w:rsidP="008F7677">
      <w:pPr>
        <w:tabs>
          <w:tab w:val="left" w:pos="-720"/>
        </w:tabs>
        <w:suppressAutoHyphens/>
        <w:jc w:val="center"/>
        <w:rPr>
          <w:rFonts w:ascii="Garamond" w:hAnsi="Garamond"/>
          <w:b/>
          <w:smallCaps/>
          <w:sz w:val="28"/>
          <w:szCs w:val="28"/>
        </w:rPr>
      </w:pPr>
    </w:p>
    <w:p w14:paraId="75AE47F1" w14:textId="77777777" w:rsidR="008F7677" w:rsidRPr="00172238" w:rsidRDefault="008F7677" w:rsidP="008F7677">
      <w:pPr>
        <w:tabs>
          <w:tab w:val="left" w:pos="-720"/>
        </w:tabs>
        <w:suppressAutoHyphens/>
        <w:jc w:val="center"/>
        <w:rPr>
          <w:rFonts w:ascii="Garamond" w:hAnsi="Garamond"/>
          <w:b/>
          <w:smallCaps/>
          <w:sz w:val="28"/>
          <w:szCs w:val="28"/>
        </w:rPr>
      </w:pPr>
      <w:r>
        <w:rPr>
          <w:rFonts w:ascii="Garamond" w:hAnsi="Garamond" w:cs="Garamond"/>
          <w:b/>
          <w:bCs/>
        </w:rPr>
        <w:t>AMERICAN LABOR LAW</w:t>
      </w:r>
    </w:p>
    <w:p w14:paraId="3A0AD353" w14:textId="77777777" w:rsidR="008F7677" w:rsidRDefault="008F7677" w:rsidP="008F7677">
      <w:pPr>
        <w:autoSpaceDE w:val="0"/>
        <w:autoSpaceDN w:val="0"/>
        <w:adjustRightInd w:val="0"/>
        <w:ind w:right="-720"/>
        <w:jc w:val="center"/>
        <w:rPr>
          <w:rFonts w:ascii="Garamond" w:hAnsi="Garamond" w:cs="Garamond"/>
          <w:b/>
          <w:bCs/>
        </w:rPr>
      </w:pPr>
      <w:r>
        <w:rPr>
          <w:rFonts w:ascii="Garamond" w:hAnsi="Garamond" w:cs="Garamond"/>
          <w:b/>
          <w:bCs/>
        </w:rPr>
        <w:t>UNDERGRADUATE COURSE #: 37:575:340:01</w:t>
      </w:r>
    </w:p>
    <w:p w14:paraId="4C59EAD9" w14:textId="77777777" w:rsidR="008F7677" w:rsidRDefault="008F7677" w:rsidP="008F7677">
      <w:pPr>
        <w:autoSpaceDE w:val="0"/>
        <w:autoSpaceDN w:val="0"/>
        <w:adjustRightInd w:val="0"/>
        <w:ind w:right="-720"/>
        <w:jc w:val="center"/>
        <w:rPr>
          <w:rFonts w:ascii="Garamond" w:hAnsi="Garamond" w:cs="Garamond"/>
          <w:b/>
          <w:bCs/>
        </w:rPr>
      </w:pPr>
      <w:r>
        <w:rPr>
          <w:rFonts w:ascii="Garamond" w:hAnsi="Garamond" w:cs="Garamond"/>
          <w:b/>
          <w:bCs/>
        </w:rPr>
        <w:t>&amp;</w:t>
      </w:r>
    </w:p>
    <w:p w14:paraId="30935C8D" w14:textId="77777777" w:rsidR="008F7677" w:rsidRDefault="008F7677" w:rsidP="008F7677">
      <w:pPr>
        <w:autoSpaceDE w:val="0"/>
        <w:autoSpaceDN w:val="0"/>
        <w:adjustRightInd w:val="0"/>
        <w:ind w:right="-720"/>
        <w:jc w:val="center"/>
        <w:rPr>
          <w:rFonts w:ascii="Garamond" w:hAnsi="Garamond" w:cs="Garamond"/>
          <w:b/>
          <w:bCs/>
        </w:rPr>
      </w:pPr>
      <w:r>
        <w:rPr>
          <w:rFonts w:ascii="Garamond" w:hAnsi="Garamond" w:cs="Segoe UI"/>
          <w:b/>
          <w:bCs/>
        </w:rPr>
        <w:t>LABOR LAW</w:t>
      </w:r>
    </w:p>
    <w:p w14:paraId="20525F45" w14:textId="77777777" w:rsidR="008F7677" w:rsidRPr="00172238" w:rsidRDefault="008F7677" w:rsidP="008F7677">
      <w:pPr>
        <w:autoSpaceDE w:val="0"/>
        <w:autoSpaceDN w:val="0"/>
        <w:adjustRightInd w:val="0"/>
        <w:ind w:right="-720"/>
        <w:jc w:val="center"/>
        <w:rPr>
          <w:rFonts w:ascii="Garamond" w:hAnsi="Garamond" w:cs="Garamond"/>
          <w:b/>
          <w:bCs/>
        </w:rPr>
      </w:pPr>
      <w:r w:rsidRPr="00172238">
        <w:rPr>
          <w:rFonts w:ascii="Garamond" w:hAnsi="Garamond" w:cs="Segoe UI"/>
          <w:b/>
          <w:bCs/>
        </w:rPr>
        <w:t>GRAD</w:t>
      </w:r>
      <w:r>
        <w:rPr>
          <w:rFonts w:ascii="Garamond" w:hAnsi="Garamond" w:cs="Segoe UI"/>
          <w:b/>
          <w:bCs/>
        </w:rPr>
        <w:t>U</w:t>
      </w:r>
      <w:r w:rsidRPr="00172238">
        <w:rPr>
          <w:rFonts w:ascii="Garamond" w:hAnsi="Garamond" w:cs="Segoe UI"/>
          <w:b/>
          <w:bCs/>
        </w:rPr>
        <w:t>ATE COURSE #:</w:t>
      </w:r>
      <w:r w:rsidRPr="00172238">
        <w:rPr>
          <w:rStyle w:val="apple-converted-space"/>
          <w:rFonts w:ascii="Garamond" w:hAnsi="Garamond" w:cs="Segoe UI"/>
          <w:b/>
          <w:bCs/>
        </w:rPr>
        <w:t> </w:t>
      </w:r>
      <w:r w:rsidRPr="00172238">
        <w:rPr>
          <w:rFonts w:ascii="Garamond" w:hAnsi="Garamond" w:cs="Segoe UI"/>
          <w:b/>
          <w:bCs/>
        </w:rPr>
        <w:t>38:578:550</w:t>
      </w:r>
      <w:r>
        <w:rPr>
          <w:rFonts w:ascii="Garamond" w:hAnsi="Garamond" w:cs="Segoe UI"/>
          <w:b/>
          <w:bCs/>
        </w:rPr>
        <w:t>:01</w:t>
      </w:r>
    </w:p>
    <w:p w14:paraId="131DAFF0" w14:textId="77777777" w:rsidR="008F7677" w:rsidRPr="00172238" w:rsidRDefault="008F7677" w:rsidP="008F7677">
      <w:pPr>
        <w:shd w:val="clear" w:color="auto" w:fill="FFFFFF"/>
        <w:jc w:val="center"/>
        <w:rPr>
          <w:rFonts w:ascii="Garamond" w:hAnsi="Garamond" w:cs="Segoe UI"/>
          <w:b/>
          <w:bCs/>
        </w:rPr>
      </w:pPr>
    </w:p>
    <w:p w14:paraId="74F343CE" w14:textId="77777777" w:rsidR="008F7677" w:rsidRPr="00C04C12" w:rsidRDefault="008F7677" w:rsidP="008F7677">
      <w:pPr>
        <w:shd w:val="clear" w:color="auto" w:fill="FFFFFF"/>
        <w:jc w:val="center"/>
        <w:rPr>
          <w:rFonts w:ascii="Garamond" w:hAnsi="Garamond"/>
          <w:b/>
          <w:smallCaps/>
          <w:sz w:val="28"/>
          <w:szCs w:val="28"/>
        </w:rPr>
      </w:pPr>
      <w:r w:rsidRPr="00C04C12">
        <w:rPr>
          <w:rFonts w:ascii="Garamond" w:hAnsi="Garamond"/>
          <w:b/>
          <w:smallCaps/>
          <w:sz w:val="28"/>
          <w:szCs w:val="28"/>
        </w:rPr>
        <w:t xml:space="preserve">Fall 2020, </w:t>
      </w:r>
      <w:r>
        <w:rPr>
          <w:rFonts w:ascii="Garamond" w:hAnsi="Garamond"/>
          <w:b/>
          <w:smallCaps/>
          <w:sz w:val="28"/>
          <w:szCs w:val="28"/>
        </w:rPr>
        <w:t>Thursdays 10:55 Am- 1:55 PM</w:t>
      </w:r>
      <w:r w:rsidRPr="00C04C12">
        <w:rPr>
          <w:rFonts w:ascii="Garamond" w:hAnsi="Garamond"/>
          <w:b/>
          <w:smallCaps/>
          <w:sz w:val="28"/>
          <w:szCs w:val="28"/>
        </w:rPr>
        <w:t xml:space="preserve"> </w:t>
      </w:r>
    </w:p>
    <w:p w14:paraId="337D29D3" w14:textId="77777777" w:rsidR="008F7677" w:rsidRPr="00555ACE" w:rsidRDefault="008F7677" w:rsidP="008F7677">
      <w:pPr>
        <w:tabs>
          <w:tab w:val="left" w:pos="-720"/>
        </w:tabs>
        <w:suppressAutoHyphens/>
        <w:jc w:val="center"/>
        <w:rPr>
          <w:rFonts w:ascii="Garamond" w:hAnsi="Garamond"/>
          <w:b/>
          <w:smallCaps/>
        </w:rPr>
      </w:pPr>
    </w:p>
    <w:p w14:paraId="63BA6462" w14:textId="77777777" w:rsidR="008F7677" w:rsidRPr="00555ACE" w:rsidRDefault="008F7677" w:rsidP="008F7677">
      <w:pPr>
        <w:tabs>
          <w:tab w:val="left" w:pos="-720"/>
        </w:tabs>
        <w:suppressAutoHyphens/>
        <w:jc w:val="center"/>
        <w:rPr>
          <w:rFonts w:ascii="Garamond" w:hAnsi="Garamond"/>
          <w:b/>
          <w:smallCaps/>
        </w:rPr>
      </w:pPr>
      <w:r>
        <w:rPr>
          <w:rFonts w:ascii="Garamond" w:hAnsi="Garamond"/>
          <w:b/>
          <w:smallCaps/>
        </w:rPr>
        <w:t>*** Synchronous Remote Class ***</w:t>
      </w:r>
    </w:p>
    <w:p w14:paraId="00A9F08D" w14:textId="77777777" w:rsidR="008F7677" w:rsidRDefault="008F7677" w:rsidP="008F7677">
      <w:pPr>
        <w:jc w:val="center"/>
        <w:rPr>
          <w:rFonts w:ascii="Garamond" w:hAnsi="Garamond"/>
          <w:b/>
          <w:bCs/>
          <w:smallCaps/>
        </w:rPr>
      </w:pPr>
      <w:r w:rsidRPr="00C04C12">
        <w:rPr>
          <w:rFonts w:ascii="Garamond" w:hAnsi="Garamond"/>
          <w:b/>
          <w:bCs/>
          <w:smallCaps/>
        </w:rPr>
        <w:t>Email</w:t>
      </w:r>
      <w:r w:rsidRPr="00555ACE">
        <w:rPr>
          <w:rFonts w:ascii="Garamond" w:hAnsi="Garamond"/>
          <w:b/>
          <w:bCs/>
          <w:smallCaps/>
        </w:rPr>
        <w:t xml:space="preserve">: </w:t>
      </w:r>
      <w:hyperlink r:id="rId7" w:history="1">
        <w:r w:rsidRPr="002F4C99">
          <w:rPr>
            <w:rStyle w:val="Hyperlink"/>
            <w:rFonts w:ascii="Garamond" w:hAnsi="Garamond"/>
            <w:b/>
            <w:bCs/>
            <w:smallCaps/>
          </w:rPr>
          <w:t>vkadvani@smlr.rutgers.edu</w:t>
        </w:r>
      </w:hyperlink>
    </w:p>
    <w:p w14:paraId="127E08BF" w14:textId="77777777" w:rsidR="008F7677" w:rsidRPr="00555ACE" w:rsidRDefault="008F7677" w:rsidP="008F7677">
      <w:pPr>
        <w:jc w:val="center"/>
        <w:rPr>
          <w:rFonts w:ascii="Garamond" w:hAnsi="Garamond"/>
          <w:b/>
          <w:smallCaps/>
        </w:rPr>
      </w:pPr>
      <w:r>
        <w:rPr>
          <w:rFonts w:ascii="Garamond" w:hAnsi="Garamond"/>
          <w:b/>
          <w:bCs/>
          <w:smallCaps/>
        </w:rPr>
        <w:t>Office Hours: By Appointment</w:t>
      </w:r>
    </w:p>
    <w:p w14:paraId="082251B8" w14:textId="77777777" w:rsidR="008F7677" w:rsidRPr="00555ACE" w:rsidRDefault="008F7677" w:rsidP="008F7677">
      <w:pPr>
        <w:tabs>
          <w:tab w:val="left" w:pos="-720"/>
        </w:tabs>
        <w:suppressAutoHyphens/>
        <w:rPr>
          <w:rFonts w:ascii="Garamond" w:hAnsi="Garamond"/>
          <w:b/>
          <w:sz w:val="22"/>
        </w:rPr>
      </w:pPr>
      <w:r w:rsidRPr="00555ACE">
        <w:rPr>
          <w:rFonts w:ascii="Garamond" w:hAnsi="Garamond"/>
          <w:b/>
          <w:sz w:val="22"/>
        </w:rPr>
        <w:t>______________________________________________________________________________</w:t>
      </w:r>
    </w:p>
    <w:p w14:paraId="27A5C604" w14:textId="77777777" w:rsidR="008F7677" w:rsidRDefault="008F7677" w:rsidP="008F7677">
      <w:pPr>
        <w:tabs>
          <w:tab w:val="left" w:pos="-720"/>
        </w:tabs>
        <w:suppressAutoHyphens/>
        <w:rPr>
          <w:rFonts w:ascii="Garamond" w:hAnsi="Garamond"/>
          <w:b/>
          <w:sz w:val="22"/>
        </w:rPr>
      </w:pPr>
    </w:p>
    <w:p w14:paraId="3A895372" w14:textId="16B3C0EB" w:rsidR="00A14AD2" w:rsidRDefault="00A14AD2" w:rsidP="00917D54">
      <w:pPr>
        <w:tabs>
          <w:tab w:val="left" w:pos="-720"/>
        </w:tabs>
        <w:suppressAutoHyphens/>
        <w:jc w:val="center"/>
        <w:rPr>
          <w:rFonts w:ascii="Garamond" w:hAnsi="Garamond"/>
          <w:b/>
          <w:smallCaps/>
          <w:sz w:val="32"/>
          <w:szCs w:val="32"/>
          <w:u w:val="single"/>
        </w:rPr>
      </w:pPr>
      <w:r>
        <w:rPr>
          <w:rFonts w:ascii="Garamond" w:hAnsi="Garamond"/>
          <w:b/>
          <w:smallCaps/>
          <w:sz w:val="32"/>
          <w:szCs w:val="32"/>
          <w:u w:val="single"/>
        </w:rPr>
        <w:t>Course Description</w:t>
      </w:r>
    </w:p>
    <w:p w14:paraId="2913AF8E" w14:textId="77777777" w:rsidR="00A14AD2" w:rsidRDefault="00A14AD2" w:rsidP="00A14AD2">
      <w:pPr>
        <w:tabs>
          <w:tab w:val="left" w:pos="-720"/>
        </w:tabs>
        <w:suppressAutoHyphens/>
        <w:jc w:val="both"/>
      </w:pPr>
    </w:p>
    <w:p w14:paraId="2D5E1835" w14:textId="609FD7E1" w:rsidR="00A14AD2" w:rsidRDefault="00A14AD2" w:rsidP="00A14AD2">
      <w:pPr>
        <w:tabs>
          <w:tab w:val="left" w:pos="-720"/>
        </w:tabs>
        <w:suppressAutoHyphens/>
        <w:jc w:val="both"/>
        <w:rPr>
          <w:rFonts w:ascii="Garamond" w:hAnsi="Garamond"/>
        </w:rPr>
      </w:pPr>
      <w:r>
        <w:rPr>
          <w:rFonts w:ascii="Garamond" w:hAnsi="Garamond"/>
        </w:rPr>
        <w:t xml:space="preserve">This mixed graduate and undergraduate “synchronous remote” course </w:t>
      </w:r>
      <w:r w:rsidRPr="00A14AD2">
        <w:rPr>
          <w:rFonts w:ascii="Garamond" w:hAnsi="Garamond"/>
        </w:rPr>
        <w:t xml:space="preserve">provides an overview of American labor </w:t>
      </w:r>
      <w:r>
        <w:rPr>
          <w:rFonts w:ascii="Garamond" w:hAnsi="Garamond"/>
        </w:rPr>
        <w:t xml:space="preserve">relations </w:t>
      </w:r>
      <w:r w:rsidRPr="00A14AD2">
        <w:rPr>
          <w:rFonts w:ascii="Garamond" w:hAnsi="Garamond"/>
        </w:rPr>
        <w:t>law, including the law relating to union organizing, collective bargaining, contract enforcement, strikes, and relations between unions and their members</w:t>
      </w:r>
      <w:r>
        <w:rPr>
          <w:rFonts w:ascii="Garamond" w:hAnsi="Garamond"/>
        </w:rPr>
        <w:t>, and management</w:t>
      </w:r>
      <w:r w:rsidRPr="00A14AD2">
        <w:rPr>
          <w:rFonts w:ascii="Garamond" w:hAnsi="Garamond"/>
        </w:rPr>
        <w:t>.</w:t>
      </w:r>
    </w:p>
    <w:p w14:paraId="6C02CA9F" w14:textId="77777777" w:rsidR="00A14AD2" w:rsidRPr="00A14AD2" w:rsidRDefault="00A14AD2" w:rsidP="00A14AD2">
      <w:pPr>
        <w:tabs>
          <w:tab w:val="left" w:pos="-720"/>
        </w:tabs>
        <w:suppressAutoHyphens/>
        <w:jc w:val="both"/>
        <w:rPr>
          <w:rFonts w:ascii="Garamond" w:hAnsi="Garamond"/>
          <w:b/>
          <w:smallCaps/>
          <w:sz w:val="32"/>
          <w:szCs w:val="32"/>
          <w:u w:val="single"/>
        </w:rPr>
      </w:pPr>
    </w:p>
    <w:p w14:paraId="73802DFD" w14:textId="41532277" w:rsidR="00917D54" w:rsidRDefault="008F7677" w:rsidP="00917D54">
      <w:pPr>
        <w:tabs>
          <w:tab w:val="left" w:pos="-720"/>
        </w:tabs>
        <w:suppressAutoHyphens/>
        <w:jc w:val="center"/>
        <w:rPr>
          <w:rFonts w:ascii="Garamond" w:hAnsi="Garamond"/>
          <w:b/>
          <w:smallCaps/>
          <w:sz w:val="32"/>
          <w:szCs w:val="32"/>
          <w:u w:val="single"/>
        </w:rPr>
      </w:pPr>
      <w:r w:rsidRPr="00917D54">
        <w:rPr>
          <w:rFonts w:ascii="Garamond" w:hAnsi="Garamond"/>
          <w:b/>
          <w:smallCaps/>
          <w:sz w:val="32"/>
          <w:szCs w:val="32"/>
          <w:u w:val="single"/>
        </w:rPr>
        <w:t>Course Objectives</w:t>
      </w:r>
    </w:p>
    <w:p w14:paraId="6F95D34B" w14:textId="77777777" w:rsidR="00917D54" w:rsidRDefault="00917D54" w:rsidP="00917D54">
      <w:pPr>
        <w:tabs>
          <w:tab w:val="left" w:pos="-720"/>
        </w:tabs>
        <w:suppressAutoHyphens/>
        <w:jc w:val="center"/>
        <w:rPr>
          <w:rFonts w:ascii="Garamond" w:hAnsi="Garamond"/>
          <w:b/>
          <w:smallCaps/>
          <w:sz w:val="32"/>
          <w:szCs w:val="32"/>
          <w:u w:val="single"/>
        </w:rPr>
      </w:pPr>
    </w:p>
    <w:p w14:paraId="254A4186" w14:textId="177145F7" w:rsidR="00917D54" w:rsidRPr="00917D54" w:rsidRDefault="00917D54" w:rsidP="00917D54">
      <w:pPr>
        <w:tabs>
          <w:tab w:val="left" w:pos="-720"/>
        </w:tabs>
        <w:suppressAutoHyphens/>
        <w:jc w:val="center"/>
        <w:rPr>
          <w:rFonts w:ascii="Garamond" w:hAnsi="Garamond"/>
          <w:b/>
          <w:smallCaps/>
          <w:sz w:val="32"/>
          <w:szCs w:val="32"/>
          <w:u w:val="single"/>
        </w:rPr>
      </w:pPr>
      <w:r w:rsidRPr="00917D54">
        <w:rPr>
          <w:rFonts w:ascii="Garamond" w:hAnsi="Garamond"/>
          <w:b/>
          <w:bCs/>
          <w:u w:val="single"/>
        </w:rPr>
        <w:t>LABOR STUDIES &amp; EMPLOYMENT RELATIONS OBJECTIVES</w:t>
      </w:r>
      <w:r w:rsidRPr="00917D54">
        <w:rPr>
          <w:rFonts w:ascii="Garamond" w:hAnsi="Garamond"/>
          <w:b/>
          <w:bCs/>
        </w:rPr>
        <w:t>:</w:t>
      </w:r>
    </w:p>
    <w:p w14:paraId="44A26AFD" w14:textId="18643807" w:rsidR="00917D54" w:rsidRDefault="00917D54" w:rsidP="00790F41">
      <w:pPr>
        <w:pStyle w:val="NormalWeb"/>
        <w:ind w:left="720"/>
        <w:jc w:val="both"/>
        <w:rPr>
          <w:rFonts w:ascii="Garamond" w:hAnsi="Garamond"/>
        </w:rPr>
      </w:pPr>
      <w:r>
        <w:rPr>
          <w:rFonts w:ascii="Garamond" w:hAnsi="Garamond"/>
        </w:rPr>
        <w:t>At the end of this class, the student will be able:</w:t>
      </w:r>
    </w:p>
    <w:p w14:paraId="2BF7F6CB" w14:textId="6ACF208B" w:rsidR="008F7677" w:rsidRPr="00C45730" w:rsidRDefault="008F7677" w:rsidP="00790F41">
      <w:pPr>
        <w:pStyle w:val="NormalWeb"/>
        <w:numPr>
          <w:ilvl w:val="0"/>
          <w:numId w:val="4"/>
        </w:numPr>
        <w:jc w:val="both"/>
        <w:rPr>
          <w:rFonts w:ascii="Garamond" w:hAnsi="Garamond"/>
        </w:rPr>
      </w:pPr>
      <w:r w:rsidRPr="00C45730">
        <w:rPr>
          <w:rFonts w:ascii="Garamond" w:hAnsi="Garamond"/>
        </w:rPr>
        <w:t xml:space="preserve">To apply </w:t>
      </w:r>
      <w:r w:rsidR="00790F41">
        <w:rPr>
          <w:rFonts w:ascii="Garamond" w:hAnsi="Garamond"/>
        </w:rPr>
        <w:t>employment</w:t>
      </w:r>
      <w:r w:rsidRPr="00C45730">
        <w:rPr>
          <w:rFonts w:ascii="Garamond" w:hAnsi="Garamond"/>
        </w:rPr>
        <w:t xml:space="preserve"> relations legal concepts, and substantive institutional knowledge, to understanding contemporary developments related to work. </w:t>
      </w:r>
    </w:p>
    <w:p w14:paraId="62C39935" w14:textId="77777777" w:rsidR="008F7677" w:rsidRPr="00C45730" w:rsidRDefault="008F7677" w:rsidP="00790F41">
      <w:pPr>
        <w:pStyle w:val="NormalWeb"/>
        <w:numPr>
          <w:ilvl w:val="0"/>
          <w:numId w:val="4"/>
        </w:numPr>
        <w:jc w:val="both"/>
        <w:rPr>
          <w:rFonts w:ascii="Garamond" w:hAnsi="Garamond"/>
        </w:rPr>
      </w:pPr>
      <w:r w:rsidRPr="00C45730">
        <w:rPr>
          <w:rFonts w:ascii="Garamond" w:hAnsi="Garamond"/>
        </w:rPr>
        <w:t xml:space="preserve">To understand basic legal doctrines, policies and historical development of American labor law. </w:t>
      </w:r>
    </w:p>
    <w:p w14:paraId="04D96514" w14:textId="77777777" w:rsidR="008F7677" w:rsidRPr="00C45730" w:rsidRDefault="008F7677" w:rsidP="00790F41">
      <w:pPr>
        <w:pStyle w:val="NormalWeb"/>
        <w:numPr>
          <w:ilvl w:val="0"/>
          <w:numId w:val="4"/>
        </w:numPr>
        <w:jc w:val="both"/>
        <w:rPr>
          <w:rFonts w:ascii="Garamond" w:hAnsi="Garamond"/>
        </w:rPr>
      </w:pPr>
      <w:r w:rsidRPr="00C45730">
        <w:rPr>
          <w:rFonts w:ascii="Garamond" w:hAnsi="Garamond"/>
        </w:rPr>
        <w:lastRenderedPageBreak/>
        <w:t xml:space="preserve">To read and analyze legal decisions and statutory materials related to American labor law. </w:t>
      </w:r>
    </w:p>
    <w:p w14:paraId="20E6E9DF" w14:textId="484CC9B3" w:rsidR="00917D54" w:rsidRPr="00A14AD2" w:rsidRDefault="008F7677" w:rsidP="00790F41">
      <w:pPr>
        <w:pStyle w:val="NormalWeb"/>
        <w:numPr>
          <w:ilvl w:val="0"/>
          <w:numId w:val="4"/>
        </w:numPr>
        <w:jc w:val="both"/>
        <w:rPr>
          <w:rFonts w:ascii="Garamond" w:hAnsi="Garamond"/>
        </w:rPr>
      </w:pPr>
      <w:r w:rsidRPr="00C45730">
        <w:rPr>
          <w:rFonts w:ascii="Garamond" w:hAnsi="Garamond"/>
        </w:rPr>
        <w:t>To understand context, evaluate the context of workplace issues, public policies, and</w:t>
      </w:r>
      <w:r w:rsidR="00917D54">
        <w:rPr>
          <w:rFonts w:ascii="Garamond" w:hAnsi="Garamond"/>
        </w:rPr>
        <w:t xml:space="preserve"> </w:t>
      </w:r>
      <w:r w:rsidRPr="00C45730">
        <w:rPr>
          <w:rFonts w:ascii="Garamond" w:hAnsi="Garamond"/>
        </w:rPr>
        <w:t>management decisions</w:t>
      </w:r>
      <w:r w:rsidR="00A14AD2">
        <w:rPr>
          <w:rFonts w:ascii="Garamond" w:hAnsi="Garamond"/>
        </w:rPr>
        <w:t>.</w:t>
      </w:r>
    </w:p>
    <w:p w14:paraId="7BAB1F5F" w14:textId="62B04F81" w:rsidR="00917D54" w:rsidRDefault="00917D54" w:rsidP="00917D54">
      <w:pPr>
        <w:pStyle w:val="NormalWeb"/>
        <w:ind w:left="720"/>
        <w:jc w:val="center"/>
        <w:rPr>
          <w:rFonts w:ascii="Garamond" w:hAnsi="Garamond"/>
        </w:rPr>
      </w:pPr>
      <w:r>
        <w:rPr>
          <w:rFonts w:ascii="Garamond" w:hAnsi="Garamond"/>
          <w:b/>
          <w:bCs/>
          <w:u w:val="single"/>
        </w:rPr>
        <w:t>SCHOOL OF MANAGEMENT &amp; LABOR</w:t>
      </w:r>
      <w:r w:rsidRPr="00917D54">
        <w:rPr>
          <w:rFonts w:ascii="Garamond" w:hAnsi="Garamond"/>
          <w:b/>
          <w:bCs/>
          <w:u w:val="single"/>
        </w:rPr>
        <w:t xml:space="preserve"> RELATIONS OBJECTIVES</w:t>
      </w:r>
      <w:r>
        <w:rPr>
          <w:rFonts w:ascii="Garamond" w:hAnsi="Garamond"/>
        </w:rPr>
        <w:t>:</w:t>
      </w:r>
    </w:p>
    <w:p w14:paraId="065CBB3C" w14:textId="47185998" w:rsidR="00917D54" w:rsidRDefault="00917D54" w:rsidP="00917D54">
      <w:pPr>
        <w:pStyle w:val="NormalWeb"/>
        <w:ind w:left="720"/>
        <w:rPr>
          <w:rFonts w:ascii="Garamond" w:hAnsi="Garamond"/>
        </w:rPr>
      </w:pPr>
      <w:r>
        <w:rPr>
          <w:rFonts w:ascii="Garamond" w:hAnsi="Garamond"/>
        </w:rPr>
        <w:t>At the end of this class, the student will be able:</w:t>
      </w:r>
    </w:p>
    <w:p w14:paraId="6FA3C982" w14:textId="060E12FB" w:rsidR="008F7677" w:rsidRPr="00C45730" w:rsidRDefault="008F7677" w:rsidP="00790F41">
      <w:pPr>
        <w:pStyle w:val="NormalWeb"/>
        <w:numPr>
          <w:ilvl w:val="0"/>
          <w:numId w:val="4"/>
        </w:numPr>
        <w:jc w:val="both"/>
        <w:rPr>
          <w:rFonts w:ascii="Garamond" w:hAnsi="Garamond"/>
        </w:rPr>
      </w:pPr>
      <w:r w:rsidRPr="00C45730">
        <w:rPr>
          <w:rFonts w:ascii="Garamond" w:hAnsi="Garamond"/>
        </w:rPr>
        <w:t>To demonstrate an understanding of how to apply knowledge necessary for effective work performance</w:t>
      </w:r>
      <w:r w:rsidR="00917D54">
        <w:rPr>
          <w:rFonts w:ascii="Garamond" w:hAnsi="Garamond"/>
        </w:rPr>
        <w:t>; and</w:t>
      </w:r>
      <w:r w:rsidRPr="00C45730">
        <w:rPr>
          <w:rFonts w:ascii="Garamond" w:hAnsi="Garamond"/>
        </w:rPr>
        <w:t xml:space="preserve"> </w:t>
      </w:r>
    </w:p>
    <w:p w14:paraId="79767C9B" w14:textId="64FACD3F" w:rsidR="008F7677" w:rsidRPr="00C45730" w:rsidRDefault="008F7677" w:rsidP="00790F41">
      <w:pPr>
        <w:pStyle w:val="NormalWeb"/>
        <w:numPr>
          <w:ilvl w:val="0"/>
          <w:numId w:val="4"/>
        </w:numPr>
        <w:jc w:val="both"/>
      </w:pPr>
      <w:r w:rsidRPr="00C45730">
        <w:rPr>
          <w:rFonts w:ascii="Garamond" w:hAnsi="Garamond"/>
        </w:rPr>
        <w:t>To demonstrate an understanding of how law is applied in situations related to labor relations in this class, an essential skill for employment relations professionals</w:t>
      </w:r>
      <w:r>
        <w:t>.</w:t>
      </w:r>
    </w:p>
    <w:p w14:paraId="7D04BD48" w14:textId="77777777" w:rsidR="00917D54" w:rsidRDefault="00917D54" w:rsidP="00917D54">
      <w:pPr>
        <w:tabs>
          <w:tab w:val="left" w:pos="-720"/>
        </w:tabs>
        <w:suppressAutoHyphens/>
        <w:jc w:val="center"/>
        <w:rPr>
          <w:rFonts w:ascii="Garamond" w:hAnsi="Garamond"/>
          <w:b/>
          <w:smallCaps/>
          <w:sz w:val="32"/>
          <w:szCs w:val="32"/>
          <w:u w:val="single"/>
        </w:rPr>
      </w:pPr>
    </w:p>
    <w:p w14:paraId="5197343A" w14:textId="55A6D9F7" w:rsidR="008F7677" w:rsidRPr="00555ACE" w:rsidRDefault="008F7677" w:rsidP="00917D54">
      <w:pPr>
        <w:tabs>
          <w:tab w:val="left" w:pos="-720"/>
        </w:tabs>
        <w:suppressAutoHyphens/>
        <w:jc w:val="center"/>
        <w:rPr>
          <w:rFonts w:ascii="Garamond" w:hAnsi="Garamond"/>
          <w:smallCaps/>
          <w:sz w:val="32"/>
          <w:szCs w:val="32"/>
          <w:u w:val="single"/>
        </w:rPr>
      </w:pPr>
      <w:r w:rsidRPr="00555ACE">
        <w:rPr>
          <w:rFonts w:ascii="Garamond" w:hAnsi="Garamond"/>
          <w:b/>
          <w:smallCaps/>
          <w:sz w:val="32"/>
          <w:szCs w:val="32"/>
          <w:u w:val="single"/>
        </w:rPr>
        <w:t>Course Requirements</w:t>
      </w:r>
    </w:p>
    <w:p w14:paraId="30BB80E5" w14:textId="77777777" w:rsidR="008F7677" w:rsidRPr="00555ACE" w:rsidRDefault="008F7677" w:rsidP="008F7677">
      <w:pPr>
        <w:tabs>
          <w:tab w:val="left" w:pos="-720"/>
        </w:tabs>
        <w:suppressAutoHyphens/>
        <w:rPr>
          <w:rFonts w:ascii="Garamond" w:hAnsi="Garamond"/>
          <w:sz w:val="22"/>
        </w:rPr>
      </w:pPr>
    </w:p>
    <w:p w14:paraId="249DB1F3" w14:textId="6E9F7D0E" w:rsidR="00917D54" w:rsidRPr="00917D54" w:rsidRDefault="008F7677" w:rsidP="00917D54">
      <w:pPr>
        <w:tabs>
          <w:tab w:val="left" w:pos="-720"/>
        </w:tabs>
        <w:suppressAutoHyphens/>
        <w:jc w:val="both"/>
        <w:rPr>
          <w:rFonts w:ascii="Garamond" w:hAnsi="Garamond"/>
        </w:rPr>
      </w:pPr>
      <w:r w:rsidRPr="00555ACE">
        <w:rPr>
          <w:rFonts w:ascii="Garamond" w:hAnsi="Garamond"/>
          <w:sz w:val="22"/>
        </w:rPr>
        <w:t>Th</w:t>
      </w:r>
      <w:r w:rsidRPr="00555ACE">
        <w:rPr>
          <w:rFonts w:ascii="Garamond" w:hAnsi="Garamond"/>
        </w:rPr>
        <w:t xml:space="preserve">is is a </w:t>
      </w:r>
      <w:r>
        <w:rPr>
          <w:rFonts w:ascii="Garamond" w:hAnsi="Garamond"/>
        </w:rPr>
        <w:t>mixed</w:t>
      </w:r>
      <w:r w:rsidRPr="00555ACE">
        <w:rPr>
          <w:rFonts w:ascii="Garamond" w:hAnsi="Garamond"/>
        </w:rPr>
        <w:t xml:space="preserve"> graduate </w:t>
      </w:r>
      <w:r>
        <w:rPr>
          <w:rFonts w:ascii="Garamond" w:hAnsi="Garamond"/>
        </w:rPr>
        <w:t xml:space="preserve">and undergraduate </w:t>
      </w:r>
      <w:r w:rsidRPr="00555ACE">
        <w:rPr>
          <w:rFonts w:ascii="Garamond" w:hAnsi="Garamond"/>
        </w:rPr>
        <w:t xml:space="preserve">course in </w:t>
      </w:r>
      <w:r>
        <w:rPr>
          <w:rFonts w:ascii="Garamond" w:hAnsi="Garamond"/>
        </w:rPr>
        <w:t>labor</w:t>
      </w:r>
      <w:r w:rsidRPr="00555ACE">
        <w:rPr>
          <w:rFonts w:ascii="Garamond" w:hAnsi="Garamond"/>
        </w:rPr>
        <w:t xml:space="preserve"> law, and it heavily emphasizes student participation and group discussion.  </w:t>
      </w:r>
      <w:r>
        <w:rPr>
          <w:rFonts w:ascii="Garamond" w:hAnsi="Garamond"/>
        </w:rPr>
        <w:t>While undergraduate and graduate students will be graded separately using distinct criterion, all s</w:t>
      </w:r>
      <w:r w:rsidRPr="00555ACE">
        <w:rPr>
          <w:rFonts w:ascii="Garamond" w:hAnsi="Garamond"/>
        </w:rPr>
        <w:t>tudents will be held responsible for reading and understanding all assigned materials, as well as participating fully in all class discussions.</w:t>
      </w:r>
    </w:p>
    <w:p w14:paraId="28BAEC93" w14:textId="39DE6A38" w:rsidR="008F7677" w:rsidRDefault="008F7677" w:rsidP="008F7677">
      <w:pPr>
        <w:pStyle w:val="NormalWeb"/>
        <w:jc w:val="center"/>
      </w:pPr>
      <w:r w:rsidRPr="006C471F">
        <w:rPr>
          <w:rFonts w:ascii="Garamond" w:hAnsi="Garamond"/>
          <w:b/>
          <w:bCs/>
          <w:sz w:val="28"/>
          <w:szCs w:val="28"/>
          <w:u w:val="single"/>
        </w:rPr>
        <w:t>SYNCHRONOUS COURSE DESCRIPTION</w:t>
      </w:r>
    </w:p>
    <w:p w14:paraId="26129ED1" w14:textId="2B0A2B7C" w:rsidR="008F7677" w:rsidRDefault="008F7677" w:rsidP="008F7677">
      <w:pPr>
        <w:pStyle w:val="NormalWeb"/>
        <w:ind w:firstLine="720"/>
        <w:jc w:val="both"/>
        <w:rPr>
          <w:rFonts w:ascii="Garamond" w:hAnsi="Garamond"/>
        </w:rPr>
      </w:pPr>
      <w:r w:rsidRPr="006C471F">
        <w:rPr>
          <w:rFonts w:ascii="Garamond" w:hAnsi="Garamond"/>
        </w:rPr>
        <w:t xml:space="preserve">The core portion of our class will be conducted during live “virtual” </w:t>
      </w:r>
      <w:r w:rsidR="000834BA">
        <w:rPr>
          <w:rFonts w:ascii="Garamond" w:hAnsi="Garamond"/>
        </w:rPr>
        <w:t xml:space="preserve">Webex </w:t>
      </w:r>
      <w:r w:rsidRPr="006C471F">
        <w:rPr>
          <w:rFonts w:ascii="Garamond" w:hAnsi="Garamond"/>
        </w:rPr>
        <w:t xml:space="preserve">sessions, starting at </w:t>
      </w:r>
      <w:r>
        <w:rPr>
          <w:rFonts w:ascii="Garamond" w:hAnsi="Garamond"/>
        </w:rPr>
        <w:t>10:55 AM</w:t>
      </w:r>
      <w:r w:rsidRPr="006C471F">
        <w:rPr>
          <w:rFonts w:ascii="Garamond" w:hAnsi="Garamond"/>
        </w:rPr>
        <w:t xml:space="preserve"> (eastern time), and will last approximately </w:t>
      </w:r>
      <w:r>
        <w:rPr>
          <w:rFonts w:ascii="Garamond" w:hAnsi="Garamond"/>
        </w:rPr>
        <w:t>3</w:t>
      </w:r>
      <w:r w:rsidRPr="006C471F">
        <w:rPr>
          <w:rFonts w:ascii="Garamond" w:hAnsi="Garamond"/>
        </w:rPr>
        <w:t xml:space="preserve"> hours, depending on the topic discussed that week. </w:t>
      </w:r>
      <w:r>
        <w:rPr>
          <w:rFonts w:ascii="Garamond" w:hAnsi="Garamond"/>
        </w:rPr>
        <w:t xml:space="preserve"> We will aim to end class at 1:55 PM every class – However, I reserve the right to end class early or late depending on our workload.</w:t>
      </w:r>
    </w:p>
    <w:p w14:paraId="40330D49" w14:textId="537BA782" w:rsidR="000834BA" w:rsidRPr="006C471F" w:rsidRDefault="000834BA" w:rsidP="000834BA">
      <w:pPr>
        <w:pStyle w:val="NormalWeb"/>
        <w:numPr>
          <w:ilvl w:val="0"/>
          <w:numId w:val="4"/>
        </w:numPr>
        <w:jc w:val="both"/>
        <w:rPr>
          <w:rFonts w:ascii="Garamond" w:hAnsi="Garamond"/>
        </w:rPr>
      </w:pPr>
      <w:r>
        <w:rPr>
          <w:rFonts w:ascii="Garamond" w:hAnsi="Garamond"/>
        </w:rPr>
        <w:t>Note:  I plan to transition to Zoom once a few technical difficulties surrounding my account are resolved. Until then we will be using Webex.  Therefore, while I mention Webex below, kindly understand that if possible, I will be using Zoom once my issues with the Help Desk are resolved.</w:t>
      </w:r>
    </w:p>
    <w:p w14:paraId="3363827B" w14:textId="0735B158" w:rsidR="008F7677" w:rsidRPr="006C471F" w:rsidRDefault="008F7677" w:rsidP="008F7677">
      <w:pPr>
        <w:pStyle w:val="NormalWeb"/>
        <w:ind w:firstLine="720"/>
        <w:jc w:val="both"/>
        <w:rPr>
          <w:rFonts w:ascii="Garamond" w:hAnsi="Garamond"/>
        </w:rPr>
      </w:pPr>
      <w:r w:rsidRPr="006C471F">
        <w:rPr>
          <w:rFonts w:ascii="Garamond" w:hAnsi="Garamond"/>
        </w:rPr>
        <w:t xml:space="preserve">We will be using </w:t>
      </w:r>
      <w:r w:rsidR="000834BA">
        <w:rPr>
          <w:rFonts w:ascii="Garamond" w:hAnsi="Garamond"/>
        </w:rPr>
        <w:t>Webex</w:t>
      </w:r>
      <w:r w:rsidRPr="006C471F">
        <w:rPr>
          <w:rFonts w:ascii="Garamond" w:hAnsi="Garamond"/>
        </w:rPr>
        <w:t xml:space="preserve"> for the live virtual portion of our weekly class. Rutgers has a university- wide account with </w:t>
      </w:r>
      <w:r w:rsidR="000834BA">
        <w:rPr>
          <w:rFonts w:ascii="Garamond" w:hAnsi="Garamond"/>
        </w:rPr>
        <w:t xml:space="preserve">Webex and </w:t>
      </w:r>
      <w:r w:rsidRPr="006C471F">
        <w:rPr>
          <w:rFonts w:ascii="Garamond" w:hAnsi="Garamond"/>
        </w:rPr>
        <w:t xml:space="preserve">Zoom. </w:t>
      </w:r>
      <w:r w:rsidRPr="006C471F">
        <w:rPr>
          <w:rFonts w:ascii="Garamond" w:hAnsi="Garamond"/>
          <w:b/>
          <w:bCs/>
        </w:rPr>
        <w:t xml:space="preserve">Make sure you have signed up for </w:t>
      </w:r>
      <w:r w:rsidR="000834BA">
        <w:rPr>
          <w:rFonts w:ascii="Garamond" w:hAnsi="Garamond"/>
          <w:b/>
          <w:bCs/>
        </w:rPr>
        <w:t>both Webex and Zoom with your</w:t>
      </w:r>
      <w:r w:rsidRPr="006C471F">
        <w:rPr>
          <w:rFonts w:ascii="Garamond" w:hAnsi="Garamond"/>
          <w:b/>
          <w:bCs/>
        </w:rPr>
        <w:t xml:space="preserve"> RU account before the first class. </w:t>
      </w:r>
      <w:r w:rsidRPr="006C471F">
        <w:rPr>
          <w:rFonts w:ascii="Garamond" w:hAnsi="Garamond"/>
        </w:rPr>
        <w:t xml:space="preserve">Contact the RU Help Desk (833-648-4357) if you need assistance or have questions on </w:t>
      </w:r>
      <w:r w:rsidR="000834BA">
        <w:rPr>
          <w:rFonts w:ascii="Garamond" w:hAnsi="Garamond"/>
        </w:rPr>
        <w:t xml:space="preserve">Webex or </w:t>
      </w:r>
      <w:r w:rsidRPr="006C471F">
        <w:rPr>
          <w:rFonts w:ascii="Garamond" w:hAnsi="Garamond"/>
        </w:rPr>
        <w:t>Zoo</w:t>
      </w:r>
      <w:r w:rsidR="000834BA">
        <w:rPr>
          <w:rFonts w:ascii="Garamond" w:hAnsi="Garamond"/>
        </w:rPr>
        <w:t>m</w:t>
      </w:r>
      <w:r w:rsidRPr="006C471F">
        <w:rPr>
          <w:rFonts w:ascii="Garamond" w:hAnsi="Garamond"/>
        </w:rPr>
        <w:t xml:space="preserve">. If you anticipate having any connectivity issues (i.e. access to internet, etc.) please contact me and I will work with you to make sure you can access the key course content. </w:t>
      </w:r>
    </w:p>
    <w:p w14:paraId="0B917843" w14:textId="609DE316" w:rsidR="008F7677" w:rsidRDefault="008F7677" w:rsidP="008F7677">
      <w:pPr>
        <w:pStyle w:val="NormalWeb"/>
        <w:ind w:firstLine="720"/>
        <w:jc w:val="both"/>
        <w:rPr>
          <w:rFonts w:ascii="Garamond" w:hAnsi="Garamond"/>
        </w:rPr>
      </w:pPr>
      <w:r w:rsidRPr="006C471F">
        <w:rPr>
          <w:rFonts w:ascii="Garamond" w:hAnsi="Garamond"/>
        </w:rPr>
        <w:t xml:space="preserve">Although the above live classes will be conducted via </w:t>
      </w:r>
      <w:r w:rsidR="000834BA">
        <w:rPr>
          <w:rFonts w:ascii="Garamond" w:hAnsi="Garamond"/>
        </w:rPr>
        <w:t xml:space="preserve">Webex or </w:t>
      </w:r>
      <w:r w:rsidRPr="006C471F">
        <w:rPr>
          <w:rFonts w:ascii="Garamond" w:hAnsi="Garamond"/>
        </w:rPr>
        <w:t xml:space="preserve">Zoom, “physical, mental, and spiritual” attendance during the live classes is extremely important, since we will be reviewing many of the key concepts, and your class participation during these sessions is an important part of your overall grade. </w:t>
      </w:r>
      <w:r>
        <w:rPr>
          <w:rFonts w:ascii="Garamond" w:hAnsi="Garamond"/>
        </w:rPr>
        <w:t>Also, y</w:t>
      </w:r>
      <w:r w:rsidRPr="006C471F">
        <w:rPr>
          <w:rFonts w:ascii="Garamond" w:hAnsi="Garamond"/>
        </w:rPr>
        <w:t xml:space="preserve">ou will be required to activate both your audio and video during these sessions, so it’s important that you have these technical </w:t>
      </w:r>
      <w:r w:rsidRPr="006C471F">
        <w:rPr>
          <w:rFonts w:ascii="Garamond" w:hAnsi="Garamond"/>
        </w:rPr>
        <w:lastRenderedPageBreak/>
        <w:t>capabilities before the first class</w:t>
      </w:r>
      <w:r>
        <w:rPr>
          <w:rFonts w:ascii="Garamond" w:hAnsi="Garamond"/>
        </w:rPr>
        <w:t>.  Communication with students is key for success – Therefore, activating your video and your audio for purposes of communicating during class is not negotiable.</w:t>
      </w:r>
    </w:p>
    <w:p w14:paraId="7056AA62" w14:textId="6894A826" w:rsidR="00917D54" w:rsidRPr="0098709C" w:rsidRDefault="008F7677" w:rsidP="00A14AD2">
      <w:pPr>
        <w:pStyle w:val="NormalWeb"/>
        <w:ind w:firstLine="720"/>
        <w:jc w:val="both"/>
        <w:rPr>
          <w:rFonts w:ascii="Garamond" w:hAnsi="Garamond"/>
        </w:rPr>
      </w:pPr>
      <w:r>
        <w:rPr>
          <w:rFonts w:ascii="Garamond" w:hAnsi="Garamond"/>
        </w:rPr>
        <w:t xml:space="preserve">Please understand that conducting classes via </w:t>
      </w:r>
      <w:r w:rsidR="000834BA">
        <w:rPr>
          <w:rFonts w:ascii="Garamond" w:hAnsi="Garamond"/>
        </w:rPr>
        <w:t xml:space="preserve">Webex or </w:t>
      </w:r>
      <w:r>
        <w:rPr>
          <w:rFonts w:ascii="Garamond" w:hAnsi="Garamond"/>
        </w:rPr>
        <w:t xml:space="preserve">Zoom makes us extremely dependent on superior and/or at least competent internet and technology.  Please ensure that your devices are internet and </w:t>
      </w:r>
      <w:r w:rsidR="000834BA">
        <w:rPr>
          <w:rFonts w:ascii="Garamond" w:hAnsi="Garamond"/>
        </w:rPr>
        <w:t>Webex/</w:t>
      </w:r>
      <w:r>
        <w:rPr>
          <w:rFonts w:ascii="Garamond" w:hAnsi="Garamond"/>
        </w:rPr>
        <w:t>Zoom-video/audio ready, and that you have a back-up device in the event of product failure.  I will ATTEMPT to coordinate recording of each class with Rutgers University so that it is available for review for a  reasonable time for students who run into technological problems or have to miss class due to a legitimate reason such as illness.  As stated below, your attendance is mandatory, and recordings are only available for those students who miss class for a legitimate reason.</w:t>
      </w:r>
    </w:p>
    <w:p w14:paraId="54BC4B10" w14:textId="77777777" w:rsidR="008F7677" w:rsidRPr="00555ACE" w:rsidRDefault="008F7677" w:rsidP="008F7677">
      <w:pPr>
        <w:jc w:val="center"/>
        <w:rPr>
          <w:rFonts w:ascii="Garamond" w:hAnsi="Garamond"/>
          <w:sz w:val="32"/>
          <w:szCs w:val="32"/>
        </w:rPr>
      </w:pPr>
      <w:r w:rsidRPr="00555ACE">
        <w:rPr>
          <w:rFonts w:ascii="Garamond" w:hAnsi="Garamond"/>
          <w:b/>
          <w:bCs/>
          <w:smallCaps/>
          <w:sz w:val="32"/>
          <w:szCs w:val="32"/>
          <w:u w:val="single"/>
        </w:rPr>
        <w:t>G</w:t>
      </w:r>
      <w:r>
        <w:rPr>
          <w:rFonts w:ascii="Garamond" w:hAnsi="Garamond"/>
          <w:b/>
          <w:bCs/>
          <w:smallCaps/>
          <w:sz w:val="32"/>
          <w:szCs w:val="32"/>
          <w:u w:val="single"/>
        </w:rPr>
        <w:t xml:space="preserve">rade </w:t>
      </w:r>
      <w:r w:rsidRPr="00555ACE">
        <w:rPr>
          <w:rFonts w:ascii="Garamond" w:hAnsi="Garamond"/>
          <w:b/>
          <w:bCs/>
          <w:smallCaps/>
          <w:sz w:val="32"/>
          <w:szCs w:val="32"/>
          <w:u w:val="single"/>
        </w:rPr>
        <w:t>C</w:t>
      </w:r>
      <w:r>
        <w:rPr>
          <w:rFonts w:ascii="Garamond" w:hAnsi="Garamond"/>
          <w:b/>
          <w:bCs/>
          <w:smallCaps/>
          <w:sz w:val="32"/>
          <w:szCs w:val="32"/>
          <w:u w:val="single"/>
        </w:rPr>
        <w:t>riterion</w:t>
      </w:r>
    </w:p>
    <w:p w14:paraId="56988C70" w14:textId="77777777" w:rsidR="008F7677" w:rsidRPr="00555ACE" w:rsidRDefault="008F7677" w:rsidP="008F7677">
      <w:pPr>
        <w:rPr>
          <w:rFonts w:ascii="Garamond" w:hAnsi="Garamond"/>
          <w:color w:val="000000"/>
        </w:rPr>
      </w:pPr>
    </w:p>
    <w:p w14:paraId="3550868B" w14:textId="278B075A" w:rsidR="008F7677" w:rsidRPr="00555ACE" w:rsidRDefault="008F7677" w:rsidP="008F7677">
      <w:pPr>
        <w:rPr>
          <w:rFonts w:ascii="Garamond" w:hAnsi="Garamond"/>
        </w:rPr>
      </w:pPr>
      <w:r w:rsidRPr="00555ACE">
        <w:rPr>
          <w:rFonts w:ascii="Garamond" w:hAnsi="Garamond"/>
        </w:rPr>
        <w:tab/>
      </w:r>
      <w:r w:rsidRPr="00917D54">
        <w:rPr>
          <w:rFonts w:ascii="Garamond" w:hAnsi="Garamond"/>
          <w:b/>
          <w:bCs/>
          <w:u w:val="single"/>
        </w:rPr>
        <w:t>Undergraduate course grading</w:t>
      </w:r>
      <w:r w:rsidRPr="00555ACE">
        <w:rPr>
          <w:rFonts w:ascii="Garamond" w:hAnsi="Garamond"/>
        </w:rPr>
        <w:t xml:space="preserve"> is based on </w:t>
      </w:r>
      <w:r w:rsidR="00917D54">
        <w:rPr>
          <w:rFonts w:ascii="Garamond" w:hAnsi="Garamond"/>
        </w:rPr>
        <w:t>two in-class</w:t>
      </w:r>
      <w:r>
        <w:rPr>
          <w:rFonts w:ascii="Garamond" w:hAnsi="Garamond"/>
        </w:rPr>
        <w:t xml:space="preserve"> </w:t>
      </w:r>
      <w:r w:rsidRPr="00555ACE">
        <w:rPr>
          <w:rFonts w:ascii="Garamond" w:hAnsi="Garamond"/>
        </w:rPr>
        <w:t>examinations and class participation.  The breakdown is as follows:</w:t>
      </w:r>
    </w:p>
    <w:p w14:paraId="6D4664E0" w14:textId="77777777" w:rsidR="008F7677" w:rsidRPr="00555ACE" w:rsidRDefault="008F7677" w:rsidP="008F7677">
      <w:pPr>
        <w:rPr>
          <w:rFonts w:ascii="Garamond" w:hAnsi="Garamond"/>
        </w:rPr>
      </w:pPr>
    </w:p>
    <w:p w14:paraId="4098D22C" w14:textId="77777777" w:rsidR="008F7677" w:rsidRPr="00555ACE" w:rsidRDefault="008F7677" w:rsidP="008F7677">
      <w:pPr>
        <w:numPr>
          <w:ilvl w:val="0"/>
          <w:numId w:val="1"/>
        </w:numPr>
        <w:rPr>
          <w:rFonts w:ascii="Garamond" w:hAnsi="Garamond"/>
        </w:rPr>
      </w:pPr>
      <w:r>
        <w:rPr>
          <w:rFonts w:ascii="Garamond" w:hAnsi="Garamond"/>
        </w:rPr>
        <w:t>Exam 1</w:t>
      </w:r>
      <w:r w:rsidRPr="00555ACE">
        <w:rPr>
          <w:rFonts w:ascii="Garamond" w:hAnsi="Garamond"/>
        </w:rPr>
        <w:t>:</w:t>
      </w:r>
      <w:r w:rsidRPr="00555ACE">
        <w:rPr>
          <w:rFonts w:ascii="Garamond" w:hAnsi="Garamond"/>
        </w:rPr>
        <w:tab/>
      </w:r>
      <w:r w:rsidRPr="00555ACE">
        <w:rPr>
          <w:rFonts w:ascii="Garamond" w:hAnsi="Garamond"/>
        </w:rPr>
        <w:tab/>
      </w:r>
      <w:r w:rsidRPr="00555ACE">
        <w:rPr>
          <w:rFonts w:ascii="Garamond" w:hAnsi="Garamond"/>
        </w:rPr>
        <w:tab/>
      </w:r>
      <w:r>
        <w:rPr>
          <w:rFonts w:ascii="Garamond" w:hAnsi="Garamond"/>
        </w:rPr>
        <w:t>40</w:t>
      </w:r>
      <w:r w:rsidRPr="00555ACE">
        <w:rPr>
          <w:rFonts w:ascii="Garamond" w:hAnsi="Garamond"/>
        </w:rPr>
        <w:t>% of your overall final grade</w:t>
      </w:r>
    </w:p>
    <w:p w14:paraId="41C3B1EF" w14:textId="77777777" w:rsidR="008F7677" w:rsidRPr="00555ACE" w:rsidRDefault="008F7677" w:rsidP="008F7677">
      <w:pPr>
        <w:numPr>
          <w:ilvl w:val="0"/>
          <w:numId w:val="1"/>
        </w:numPr>
        <w:rPr>
          <w:rFonts w:ascii="Garamond" w:hAnsi="Garamond"/>
        </w:rPr>
      </w:pPr>
      <w:r>
        <w:rPr>
          <w:rFonts w:ascii="Garamond" w:hAnsi="Garamond"/>
        </w:rPr>
        <w:t>Exam 2</w:t>
      </w:r>
      <w:r w:rsidRPr="00555ACE">
        <w:rPr>
          <w:rFonts w:ascii="Garamond" w:hAnsi="Garamond"/>
        </w:rPr>
        <w:t>:</w:t>
      </w:r>
      <w:r w:rsidRPr="00555ACE">
        <w:rPr>
          <w:rFonts w:ascii="Garamond" w:hAnsi="Garamond"/>
        </w:rPr>
        <w:tab/>
      </w:r>
      <w:r w:rsidRPr="00555ACE">
        <w:rPr>
          <w:rFonts w:ascii="Garamond" w:hAnsi="Garamond"/>
        </w:rPr>
        <w:tab/>
      </w:r>
      <w:r w:rsidRPr="00555ACE">
        <w:rPr>
          <w:rFonts w:ascii="Garamond" w:hAnsi="Garamond"/>
        </w:rPr>
        <w:tab/>
      </w:r>
      <w:r>
        <w:rPr>
          <w:rFonts w:ascii="Garamond" w:hAnsi="Garamond"/>
        </w:rPr>
        <w:t>45</w:t>
      </w:r>
      <w:r w:rsidRPr="00555ACE">
        <w:rPr>
          <w:rFonts w:ascii="Garamond" w:hAnsi="Garamond"/>
        </w:rPr>
        <w:t>% of your overall final grade</w:t>
      </w:r>
    </w:p>
    <w:p w14:paraId="0B8DF066" w14:textId="77777777" w:rsidR="008F7677" w:rsidRPr="00555ACE" w:rsidRDefault="008F7677" w:rsidP="008F7677">
      <w:pPr>
        <w:numPr>
          <w:ilvl w:val="0"/>
          <w:numId w:val="1"/>
        </w:numPr>
        <w:rPr>
          <w:rFonts w:ascii="Garamond" w:hAnsi="Garamond"/>
        </w:rPr>
      </w:pPr>
      <w:r>
        <w:rPr>
          <w:rFonts w:ascii="Garamond" w:hAnsi="Garamond"/>
        </w:rPr>
        <w:t xml:space="preserve">Vigorous </w:t>
      </w:r>
      <w:r w:rsidRPr="00555ACE">
        <w:rPr>
          <w:rFonts w:ascii="Garamond" w:hAnsi="Garamond"/>
        </w:rPr>
        <w:t>Class Participation:</w:t>
      </w:r>
      <w:r w:rsidRPr="00555ACE">
        <w:rPr>
          <w:rFonts w:ascii="Garamond" w:hAnsi="Garamond"/>
        </w:rPr>
        <w:tab/>
        <w:t>15% of your overall final grade</w:t>
      </w:r>
    </w:p>
    <w:p w14:paraId="45218275" w14:textId="77777777" w:rsidR="00917D54" w:rsidRPr="00555ACE" w:rsidRDefault="00917D54" w:rsidP="00917D54">
      <w:pPr>
        <w:rPr>
          <w:rFonts w:ascii="Garamond" w:hAnsi="Garamond"/>
          <w:color w:val="000000"/>
        </w:rPr>
      </w:pPr>
    </w:p>
    <w:p w14:paraId="31968A10" w14:textId="7BAD1334" w:rsidR="00917D54" w:rsidRPr="00555ACE" w:rsidRDefault="00917D54" w:rsidP="00917D54">
      <w:pPr>
        <w:rPr>
          <w:rFonts w:ascii="Garamond" w:hAnsi="Garamond"/>
        </w:rPr>
      </w:pPr>
      <w:r w:rsidRPr="00555ACE">
        <w:rPr>
          <w:rFonts w:ascii="Garamond" w:hAnsi="Garamond"/>
        </w:rPr>
        <w:tab/>
      </w:r>
      <w:r w:rsidRPr="00917D54">
        <w:rPr>
          <w:rFonts w:ascii="Garamond" w:hAnsi="Garamond"/>
          <w:b/>
          <w:bCs/>
          <w:u w:val="single"/>
        </w:rPr>
        <w:t>Graduate course grading</w:t>
      </w:r>
      <w:r w:rsidRPr="00555ACE">
        <w:rPr>
          <w:rFonts w:ascii="Garamond" w:hAnsi="Garamond"/>
        </w:rPr>
        <w:t xml:space="preserve"> is based </w:t>
      </w:r>
      <w:r>
        <w:rPr>
          <w:rFonts w:ascii="Garamond" w:hAnsi="Garamond"/>
        </w:rPr>
        <w:t xml:space="preserve">on one in-class </w:t>
      </w:r>
      <w:r w:rsidRPr="00555ACE">
        <w:rPr>
          <w:rFonts w:ascii="Garamond" w:hAnsi="Garamond"/>
        </w:rPr>
        <w:t>examination</w:t>
      </w:r>
      <w:r>
        <w:rPr>
          <w:rFonts w:ascii="Garamond" w:hAnsi="Garamond"/>
        </w:rPr>
        <w:t xml:space="preserve">, one paper, </w:t>
      </w:r>
      <w:r w:rsidRPr="00555ACE">
        <w:rPr>
          <w:rFonts w:ascii="Garamond" w:hAnsi="Garamond"/>
        </w:rPr>
        <w:t>and class participation.  The breakdown is as follows:</w:t>
      </w:r>
    </w:p>
    <w:p w14:paraId="773B4D31" w14:textId="77777777" w:rsidR="00917D54" w:rsidRPr="00555ACE" w:rsidRDefault="00917D54" w:rsidP="00917D54">
      <w:pPr>
        <w:rPr>
          <w:rFonts w:ascii="Garamond" w:hAnsi="Garamond"/>
        </w:rPr>
      </w:pPr>
    </w:p>
    <w:p w14:paraId="390D58A6" w14:textId="77777777" w:rsidR="00917D54" w:rsidRPr="00555ACE" w:rsidRDefault="00917D54" w:rsidP="00917D54">
      <w:pPr>
        <w:numPr>
          <w:ilvl w:val="0"/>
          <w:numId w:val="5"/>
        </w:numPr>
        <w:rPr>
          <w:rFonts w:ascii="Garamond" w:hAnsi="Garamond"/>
        </w:rPr>
      </w:pPr>
      <w:r>
        <w:rPr>
          <w:rFonts w:ascii="Garamond" w:hAnsi="Garamond"/>
        </w:rPr>
        <w:t>Exam 1</w:t>
      </w:r>
      <w:r w:rsidRPr="00555ACE">
        <w:rPr>
          <w:rFonts w:ascii="Garamond" w:hAnsi="Garamond"/>
        </w:rPr>
        <w:t>:</w:t>
      </w:r>
      <w:r w:rsidRPr="00555ACE">
        <w:rPr>
          <w:rFonts w:ascii="Garamond" w:hAnsi="Garamond"/>
        </w:rPr>
        <w:tab/>
      </w:r>
      <w:r w:rsidRPr="00555ACE">
        <w:rPr>
          <w:rFonts w:ascii="Garamond" w:hAnsi="Garamond"/>
        </w:rPr>
        <w:tab/>
      </w:r>
      <w:r w:rsidRPr="00555ACE">
        <w:rPr>
          <w:rFonts w:ascii="Garamond" w:hAnsi="Garamond"/>
        </w:rPr>
        <w:tab/>
      </w:r>
      <w:r>
        <w:rPr>
          <w:rFonts w:ascii="Garamond" w:hAnsi="Garamond"/>
        </w:rPr>
        <w:t>40</w:t>
      </w:r>
      <w:r w:rsidRPr="00555ACE">
        <w:rPr>
          <w:rFonts w:ascii="Garamond" w:hAnsi="Garamond"/>
        </w:rPr>
        <w:t>% of your overall final grade</w:t>
      </w:r>
    </w:p>
    <w:p w14:paraId="500E97EB" w14:textId="0C512AE2" w:rsidR="00917D54" w:rsidRPr="00555ACE" w:rsidRDefault="00917D54" w:rsidP="00917D54">
      <w:pPr>
        <w:numPr>
          <w:ilvl w:val="0"/>
          <w:numId w:val="5"/>
        </w:numPr>
        <w:rPr>
          <w:rFonts w:ascii="Garamond" w:hAnsi="Garamond"/>
        </w:rPr>
      </w:pPr>
      <w:r>
        <w:rPr>
          <w:rFonts w:ascii="Garamond" w:hAnsi="Garamond"/>
        </w:rPr>
        <w:t>Paper</w:t>
      </w:r>
      <w:r w:rsidRPr="00555ACE">
        <w:rPr>
          <w:rFonts w:ascii="Garamond" w:hAnsi="Garamond"/>
        </w:rPr>
        <w:t>:</w:t>
      </w:r>
      <w:r w:rsidRPr="00555ACE">
        <w:rPr>
          <w:rFonts w:ascii="Garamond" w:hAnsi="Garamond"/>
        </w:rPr>
        <w:tab/>
      </w:r>
      <w:r w:rsidRPr="00555ACE">
        <w:rPr>
          <w:rFonts w:ascii="Garamond" w:hAnsi="Garamond"/>
        </w:rPr>
        <w:tab/>
      </w:r>
      <w:r w:rsidRPr="00555ACE">
        <w:rPr>
          <w:rFonts w:ascii="Garamond" w:hAnsi="Garamond"/>
        </w:rPr>
        <w:tab/>
      </w:r>
      <w:r>
        <w:rPr>
          <w:rFonts w:ascii="Garamond" w:hAnsi="Garamond"/>
        </w:rPr>
        <w:tab/>
        <w:t>45</w:t>
      </w:r>
      <w:r w:rsidRPr="00555ACE">
        <w:rPr>
          <w:rFonts w:ascii="Garamond" w:hAnsi="Garamond"/>
        </w:rPr>
        <w:t>% of your overall final grade</w:t>
      </w:r>
    </w:p>
    <w:p w14:paraId="5AE6F460" w14:textId="77777777" w:rsidR="00917D54" w:rsidRPr="00555ACE" w:rsidRDefault="00917D54" w:rsidP="00917D54">
      <w:pPr>
        <w:numPr>
          <w:ilvl w:val="0"/>
          <w:numId w:val="5"/>
        </w:numPr>
        <w:rPr>
          <w:rFonts w:ascii="Garamond" w:hAnsi="Garamond"/>
        </w:rPr>
      </w:pPr>
      <w:r>
        <w:rPr>
          <w:rFonts w:ascii="Garamond" w:hAnsi="Garamond"/>
        </w:rPr>
        <w:t xml:space="preserve">Vigorous </w:t>
      </w:r>
      <w:r w:rsidRPr="00555ACE">
        <w:rPr>
          <w:rFonts w:ascii="Garamond" w:hAnsi="Garamond"/>
        </w:rPr>
        <w:t>Class Participation:</w:t>
      </w:r>
      <w:r w:rsidRPr="00555ACE">
        <w:rPr>
          <w:rFonts w:ascii="Garamond" w:hAnsi="Garamond"/>
        </w:rPr>
        <w:tab/>
        <w:t>15% of your overall final grade</w:t>
      </w:r>
    </w:p>
    <w:p w14:paraId="6939F731" w14:textId="77777777" w:rsidR="00917D54" w:rsidRPr="00555ACE" w:rsidRDefault="00917D54" w:rsidP="00917D54">
      <w:pPr>
        <w:ind w:left="360"/>
        <w:rPr>
          <w:rFonts w:ascii="Garamond" w:hAnsi="Garamond"/>
        </w:rPr>
      </w:pPr>
    </w:p>
    <w:p w14:paraId="6AA64031" w14:textId="77777777" w:rsidR="00917D54" w:rsidRDefault="00917D54" w:rsidP="00917D54">
      <w:pPr>
        <w:jc w:val="both"/>
        <w:rPr>
          <w:rFonts w:ascii="Garamond" w:hAnsi="Garamond"/>
          <w:b/>
          <w:bCs/>
          <w:smallCaps/>
          <w:sz w:val="32"/>
          <w:szCs w:val="32"/>
          <w:u w:val="single"/>
        </w:rPr>
      </w:pPr>
      <w:r w:rsidRPr="00555ACE">
        <w:rPr>
          <w:rFonts w:ascii="Garamond" w:hAnsi="Garamond"/>
        </w:rPr>
        <w:tab/>
        <w:t xml:space="preserve">The specific format of the examinations will be discussed at the appropriate time but I generally give </w:t>
      </w:r>
      <w:r>
        <w:rPr>
          <w:rFonts w:ascii="Garamond" w:hAnsi="Garamond"/>
        </w:rPr>
        <w:t xml:space="preserve">Short Answer, </w:t>
      </w:r>
      <w:r w:rsidRPr="00555ACE">
        <w:rPr>
          <w:rFonts w:ascii="Garamond" w:hAnsi="Garamond"/>
        </w:rPr>
        <w:t>Fact Pattern and Definitions-styled</w:t>
      </w:r>
      <w:r>
        <w:rPr>
          <w:rFonts w:ascii="Garamond" w:hAnsi="Garamond"/>
        </w:rPr>
        <w:t xml:space="preserve"> exams.</w:t>
      </w:r>
    </w:p>
    <w:p w14:paraId="2B330A9F" w14:textId="77777777" w:rsidR="00917D54" w:rsidRDefault="00917D54" w:rsidP="00917D54">
      <w:pPr>
        <w:jc w:val="both"/>
        <w:rPr>
          <w:rFonts w:ascii="Garamond" w:hAnsi="Garamond"/>
          <w:b/>
          <w:bCs/>
          <w:smallCaps/>
          <w:sz w:val="32"/>
          <w:szCs w:val="32"/>
          <w:u w:val="single"/>
        </w:rPr>
      </w:pPr>
    </w:p>
    <w:p w14:paraId="652F4BB1" w14:textId="06F97610" w:rsidR="008F7677" w:rsidRPr="00917D54" w:rsidRDefault="008F7677" w:rsidP="00917D54">
      <w:pPr>
        <w:jc w:val="center"/>
        <w:rPr>
          <w:rFonts w:ascii="Garamond" w:hAnsi="Garamond"/>
        </w:rPr>
      </w:pPr>
      <w:r>
        <w:rPr>
          <w:rFonts w:ascii="Garamond" w:hAnsi="Garamond"/>
          <w:b/>
          <w:bCs/>
          <w:smallCaps/>
          <w:sz w:val="32"/>
          <w:szCs w:val="32"/>
          <w:u w:val="single"/>
        </w:rPr>
        <w:t xml:space="preserve">Attendance </w:t>
      </w:r>
      <w:r w:rsidRPr="00555ACE">
        <w:rPr>
          <w:rFonts w:ascii="Garamond" w:hAnsi="Garamond"/>
          <w:b/>
          <w:bCs/>
          <w:smallCaps/>
          <w:sz w:val="32"/>
          <w:szCs w:val="32"/>
          <w:u w:val="single"/>
        </w:rPr>
        <w:t>C</w:t>
      </w:r>
      <w:r>
        <w:rPr>
          <w:rFonts w:ascii="Garamond" w:hAnsi="Garamond"/>
          <w:b/>
          <w:bCs/>
          <w:smallCaps/>
          <w:sz w:val="32"/>
          <w:szCs w:val="32"/>
          <w:u w:val="single"/>
        </w:rPr>
        <w:t>riterion</w:t>
      </w:r>
    </w:p>
    <w:p w14:paraId="6277BB76" w14:textId="77777777" w:rsidR="008F7677" w:rsidRDefault="008F7677" w:rsidP="008F7677">
      <w:pPr>
        <w:ind w:firstLine="720"/>
        <w:jc w:val="both"/>
        <w:rPr>
          <w:rFonts w:ascii="Garamond" w:hAnsi="Garamond"/>
          <w:b/>
          <w:bCs/>
          <w:u w:val="single"/>
        </w:rPr>
      </w:pPr>
    </w:p>
    <w:p w14:paraId="265F88DE" w14:textId="09F65AF5" w:rsidR="008F7677" w:rsidRDefault="008F7677" w:rsidP="008F7677">
      <w:pPr>
        <w:ind w:firstLine="720"/>
        <w:jc w:val="both"/>
        <w:rPr>
          <w:rFonts w:ascii="Garamond" w:hAnsi="Garamond"/>
        </w:rPr>
      </w:pPr>
      <w:r>
        <w:rPr>
          <w:rFonts w:ascii="Garamond" w:hAnsi="Garamond"/>
          <w:b/>
          <w:bCs/>
          <w:u w:val="single"/>
        </w:rPr>
        <w:t>Vigorous Attendance &amp; Class Participation Policy:</w:t>
      </w:r>
      <w:r>
        <w:rPr>
          <w:rFonts w:ascii="Garamond" w:hAnsi="Garamond"/>
          <w:b/>
          <w:bCs/>
        </w:rPr>
        <w:t xml:space="preserve">  </w:t>
      </w:r>
      <w:r>
        <w:rPr>
          <w:rFonts w:ascii="Garamond" w:hAnsi="Garamond"/>
        </w:rPr>
        <w:t xml:space="preserve">As of Fall 2020, I am requiring each student to </w:t>
      </w:r>
      <w:r w:rsidRPr="00C04C12">
        <w:rPr>
          <w:rFonts w:ascii="Garamond" w:hAnsi="Garamond"/>
          <w:b/>
          <w:bCs/>
          <w:u w:val="single"/>
        </w:rPr>
        <w:t>vigorously</w:t>
      </w:r>
      <w:r w:rsidRPr="00555ACE">
        <w:rPr>
          <w:rFonts w:ascii="Garamond" w:hAnsi="Garamond"/>
        </w:rPr>
        <w:t xml:space="preserve"> participate </w:t>
      </w:r>
      <w:r>
        <w:rPr>
          <w:rFonts w:ascii="Garamond" w:hAnsi="Garamond"/>
        </w:rPr>
        <w:t xml:space="preserve">at least once in every class, Zoom or otherwise.  This means that you must attend every class in a timely manner.  Zoom allows me the capability to lock out classes after a grace period.  Due to hacking and other privacy concerns, I plan to lock out our classes 10 minutes into class – Therefore, please make sure you are in the Zoom meeting no later than </w:t>
      </w:r>
      <w:r w:rsidR="00EB0954">
        <w:rPr>
          <w:rFonts w:ascii="Garamond" w:hAnsi="Garamond"/>
        </w:rPr>
        <w:t>11:05</w:t>
      </w:r>
      <w:r>
        <w:rPr>
          <w:rFonts w:ascii="Garamond" w:hAnsi="Garamond"/>
        </w:rPr>
        <w:t xml:space="preserve"> </w:t>
      </w:r>
      <w:r w:rsidR="00EB0954">
        <w:rPr>
          <w:rFonts w:ascii="Garamond" w:hAnsi="Garamond"/>
        </w:rPr>
        <w:t>AM for each class</w:t>
      </w:r>
      <w:r>
        <w:rPr>
          <w:rFonts w:ascii="Garamond" w:hAnsi="Garamond"/>
        </w:rPr>
        <w:t xml:space="preserve">.  I will start the Zoom session at </w:t>
      </w:r>
      <w:r w:rsidR="00EB0954">
        <w:rPr>
          <w:rFonts w:ascii="Garamond" w:hAnsi="Garamond"/>
        </w:rPr>
        <w:t>10:55 AM</w:t>
      </w:r>
      <w:r>
        <w:rPr>
          <w:rFonts w:ascii="Garamond" w:hAnsi="Garamond"/>
        </w:rPr>
        <w:t xml:space="preserve">.  If you are inexcusably late to a Zoom session, I reserve the right to refuse you entry and/or give you partial credit for attendance.  </w:t>
      </w:r>
    </w:p>
    <w:p w14:paraId="3A126ED0" w14:textId="77777777" w:rsidR="008F7677" w:rsidRDefault="008F7677" w:rsidP="008F7677">
      <w:pPr>
        <w:ind w:firstLine="720"/>
        <w:jc w:val="both"/>
        <w:rPr>
          <w:rFonts w:ascii="Garamond" w:hAnsi="Garamond"/>
        </w:rPr>
      </w:pPr>
    </w:p>
    <w:p w14:paraId="7031E3F2" w14:textId="77777777" w:rsidR="008F7677" w:rsidRDefault="008F7677" w:rsidP="008F7677">
      <w:pPr>
        <w:ind w:firstLine="720"/>
        <w:jc w:val="both"/>
        <w:rPr>
          <w:rFonts w:ascii="Garamond" w:hAnsi="Garamond"/>
        </w:rPr>
      </w:pPr>
      <w:r>
        <w:rPr>
          <w:rFonts w:ascii="Garamond" w:hAnsi="Garamond"/>
        </w:rPr>
        <w:t xml:space="preserve">Unexcused absences are not encouraged.  If you have two (2) unexcused absences, you will be docked a full grade (ex. B instead of an A).  If you have three (3) unexcused </w:t>
      </w:r>
      <w:r>
        <w:rPr>
          <w:rFonts w:ascii="Garamond" w:hAnsi="Garamond"/>
        </w:rPr>
        <w:lastRenderedPageBreak/>
        <w:t>absences, you will receive a failing grade for Class Participation.  If you have four (4) or more unexcused absences, you will receive a failing grade for the class.</w:t>
      </w:r>
    </w:p>
    <w:p w14:paraId="4502B892" w14:textId="77777777" w:rsidR="008F7677" w:rsidRDefault="008F7677" w:rsidP="008F7677">
      <w:pPr>
        <w:ind w:firstLine="720"/>
        <w:jc w:val="both"/>
        <w:rPr>
          <w:rFonts w:ascii="Garamond" w:hAnsi="Garamond"/>
        </w:rPr>
      </w:pPr>
    </w:p>
    <w:p w14:paraId="146F840C" w14:textId="77777777" w:rsidR="008F7677" w:rsidRDefault="008F7677" w:rsidP="008F7677">
      <w:pPr>
        <w:ind w:firstLine="720"/>
        <w:jc w:val="both"/>
        <w:rPr>
          <w:rFonts w:ascii="Garamond" w:hAnsi="Garamond"/>
        </w:rPr>
      </w:pPr>
      <w:r w:rsidRPr="001271B7">
        <w:rPr>
          <w:rFonts w:ascii="Garamond" w:hAnsi="Garamond"/>
          <w:b/>
          <w:bCs/>
          <w:u w:val="single"/>
        </w:rPr>
        <w:t>Also, you will not only be required to timely attend every class but you will be required to participate at least once in every class by engaging in substantive discussion about the discussed topic.</w:t>
      </w:r>
      <w:r>
        <w:rPr>
          <w:rFonts w:ascii="Garamond" w:hAnsi="Garamond"/>
        </w:rPr>
        <w:t xml:space="preserve">  It need not be scholarly and/or profound – However, it will require you to know your assigned materials. </w:t>
      </w:r>
    </w:p>
    <w:p w14:paraId="15296D05" w14:textId="77777777" w:rsidR="008F7677" w:rsidRDefault="008F7677" w:rsidP="008F7677">
      <w:pPr>
        <w:jc w:val="both"/>
        <w:rPr>
          <w:rFonts w:ascii="Garamond" w:hAnsi="Garamond"/>
        </w:rPr>
      </w:pPr>
    </w:p>
    <w:p w14:paraId="7148162E" w14:textId="77777777" w:rsidR="008F7677" w:rsidRDefault="008F7677" w:rsidP="008F7677">
      <w:pPr>
        <w:ind w:firstLine="720"/>
        <w:jc w:val="both"/>
        <w:rPr>
          <w:rFonts w:ascii="Garamond" w:hAnsi="Garamond"/>
        </w:rPr>
      </w:pPr>
      <w:r>
        <w:rPr>
          <w:rFonts w:ascii="Garamond" w:hAnsi="Garamond"/>
        </w:rPr>
        <w:t xml:space="preserve">Although I will be actively monitoring class attendance and participation, I will not be prompting you to participate – This is a graduate level class and your class participation grade, which accounts for 15% of your overall grade, should be motivation enough.  Also, just to be clear, “I don’t understand Concept X” does not qualify as substantive discussion. </w:t>
      </w:r>
    </w:p>
    <w:p w14:paraId="7587D9D8" w14:textId="77777777" w:rsidR="008F7677" w:rsidRDefault="008F7677" w:rsidP="008F7677">
      <w:pPr>
        <w:ind w:firstLine="720"/>
        <w:jc w:val="both"/>
        <w:rPr>
          <w:rFonts w:ascii="Garamond" w:hAnsi="Garamond"/>
        </w:rPr>
      </w:pPr>
    </w:p>
    <w:p w14:paraId="77BD2C7A" w14:textId="77777777" w:rsidR="008F7677" w:rsidRDefault="008F7677" w:rsidP="008F7677">
      <w:pPr>
        <w:ind w:firstLine="720"/>
        <w:jc w:val="both"/>
        <w:rPr>
          <w:rFonts w:ascii="Garamond" w:hAnsi="Garamond"/>
        </w:rPr>
      </w:pPr>
      <w:r>
        <w:rPr>
          <w:rFonts w:ascii="Garamond" w:hAnsi="Garamond"/>
        </w:rPr>
        <w:t>Finally, the COVID pandemic and resulting health concerns are causing havoc in our personal and professional lives.  If you have any personal/health-related reasons for skipping class, kindly advise me immediately so I can excuse your absence and arrange for you to view recorded lectures and/or request a student to provide you with notes.  If you fail to or refuse to communicate with me in a timely manner regarding your health/personal issues, I will not be as accommodating after the fact.  The key is communication.  Kindly communicate so I can be reasonable in accommodating you.</w:t>
      </w:r>
    </w:p>
    <w:p w14:paraId="2F602BA6" w14:textId="77777777" w:rsidR="008F7677" w:rsidRPr="00555ACE" w:rsidRDefault="008F7677" w:rsidP="008F7677">
      <w:pPr>
        <w:ind w:firstLine="720"/>
        <w:jc w:val="both"/>
        <w:rPr>
          <w:rFonts w:ascii="Garamond" w:hAnsi="Garamond"/>
        </w:rPr>
      </w:pPr>
      <w:r>
        <w:rPr>
          <w:rFonts w:ascii="Garamond" w:hAnsi="Garamond"/>
        </w:rPr>
        <w:t xml:space="preserve"> </w:t>
      </w:r>
    </w:p>
    <w:p w14:paraId="1777455E" w14:textId="77777777" w:rsidR="008F7677" w:rsidRDefault="008F7677" w:rsidP="008F7677">
      <w:pPr>
        <w:spacing w:after="32" w:line="256" w:lineRule="auto"/>
        <w:jc w:val="center"/>
        <w:rPr>
          <w:rFonts w:ascii="Garamond" w:hAnsi="Garamond"/>
          <w:b/>
          <w:bCs/>
          <w:smallCaps/>
          <w:sz w:val="32"/>
          <w:szCs w:val="32"/>
          <w:u w:val="single"/>
        </w:rPr>
      </w:pPr>
      <w:r>
        <w:rPr>
          <w:rFonts w:ascii="Garamond" w:hAnsi="Garamond"/>
          <w:b/>
          <w:bCs/>
          <w:smallCaps/>
          <w:sz w:val="32"/>
          <w:szCs w:val="32"/>
          <w:u w:val="single"/>
        </w:rPr>
        <w:t xml:space="preserve">Electronic Device </w:t>
      </w:r>
      <w:r w:rsidRPr="00555ACE">
        <w:rPr>
          <w:rFonts w:ascii="Garamond" w:hAnsi="Garamond"/>
          <w:b/>
          <w:bCs/>
          <w:smallCaps/>
          <w:sz w:val="32"/>
          <w:szCs w:val="32"/>
          <w:u w:val="single"/>
        </w:rPr>
        <w:t>C</w:t>
      </w:r>
      <w:r>
        <w:rPr>
          <w:rFonts w:ascii="Garamond" w:hAnsi="Garamond"/>
          <w:b/>
          <w:bCs/>
          <w:smallCaps/>
          <w:sz w:val="32"/>
          <w:szCs w:val="32"/>
          <w:u w:val="single"/>
        </w:rPr>
        <w:t>riterion</w:t>
      </w:r>
    </w:p>
    <w:p w14:paraId="55ACD441" w14:textId="77777777" w:rsidR="008F7677" w:rsidRPr="00555ACE" w:rsidRDefault="008F7677" w:rsidP="008F7677">
      <w:pPr>
        <w:spacing w:after="32" w:line="256" w:lineRule="auto"/>
        <w:jc w:val="center"/>
        <w:rPr>
          <w:rFonts w:ascii="Garamond" w:hAnsi="Garamond"/>
        </w:rPr>
      </w:pPr>
    </w:p>
    <w:p w14:paraId="6257A8CA" w14:textId="77777777" w:rsidR="008F7677" w:rsidRDefault="008F7677" w:rsidP="008F7677">
      <w:pPr>
        <w:spacing w:after="3" w:line="242" w:lineRule="auto"/>
        <w:ind w:firstLine="345"/>
        <w:jc w:val="both"/>
        <w:rPr>
          <w:rFonts w:ascii="Garamond" w:hAnsi="Garamond"/>
          <w:bCs/>
        </w:rPr>
      </w:pPr>
      <w:r w:rsidRPr="00394EDD">
        <w:rPr>
          <w:rFonts w:ascii="Garamond" w:hAnsi="Garamond"/>
          <w:bCs/>
        </w:rPr>
        <w:t>There are no electronic devices allowed in class other than to facilitate your learning.  This includes computers, cell phones, laptops, or tablets.  You are not to check social media, email and/or text during our class.  Although I prefer you take notes by pen/pencil, electronic note taking is allowed.</w:t>
      </w:r>
    </w:p>
    <w:p w14:paraId="57F32BCB" w14:textId="77777777" w:rsidR="008F7677" w:rsidRPr="00394EDD" w:rsidRDefault="008F7677" w:rsidP="008F7677">
      <w:pPr>
        <w:spacing w:after="3" w:line="242" w:lineRule="auto"/>
        <w:ind w:firstLine="345"/>
        <w:jc w:val="both"/>
        <w:rPr>
          <w:rFonts w:ascii="Garamond" w:hAnsi="Garamond"/>
          <w:bCs/>
        </w:rPr>
      </w:pPr>
    </w:p>
    <w:p w14:paraId="26E3DF7E" w14:textId="77777777" w:rsidR="008F7677" w:rsidRPr="00394EDD" w:rsidRDefault="008F7677" w:rsidP="008F7677">
      <w:pPr>
        <w:numPr>
          <w:ilvl w:val="0"/>
          <w:numId w:val="2"/>
        </w:numPr>
        <w:spacing w:after="3" w:line="242" w:lineRule="auto"/>
        <w:ind w:hanging="360"/>
        <w:jc w:val="both"/>
        <w:rPr>
          <w:rFonts w:ascii="Garamond" w:hAnsi="Garamond"/>
          <w:bCs/>
        </w:rPr>
      </w:pPr>
      <w:r w:rsidRPr="00394EDD">
        <w:rPr>
          <w:rFonts w:ascii="Garamond" w:hAnsi="Garamond"/>
          <w:bCs/>
        </w:rPr>
        <w:t xml:space="preserve">I reserve the right to penalize any student (including removal, expulsion with a failing grade) who refuses to comply with this simple request for mutual respect.  </w:t>
      </w:r>
    </w:p>
    <w:p w14:paraId="0F01A8F6" w14:textId="77777777" w:rsidR="008F7677" w:rsidRPr="00394EDD" w:rsidRDefault="008F7677" w:rsidP="008F7677">
      <w:pPr>
        <w:numPr>
          <w:ilvl w:val="0"/>
          <w:numId w:val="2"/>
        </w:numPr>
        <w:spacing w:after="3" w:line="242" w:lineRule="auto"/>
        <w:ind w:hanging="360"/>
        <w:jc w:val="both"/>
        <w:rPr>
          <w:rFonts w:ascii="Garamond" w:hAnsi="Garamond"/>
          <w:bCs/>
        </w:rPr>
      </w:pPr>
      <w:r w:rsidRPr="00394EDD">
        <w:rPr>
          <w:rFonts w:ascii="Garamond" w:hAnsi="Garamond"/>
          <w:bCs/>
        </w:rPr>
        <w:t xml:space="preserve">Textbooks will need to be purchased; If electronic copies of textbooks are purchased or rented, they can be viewed on your electronic device. </w:t>
      </w:r>
    </w:p>
    <w:p w14:paraId="4DBBA415" w14:textId="77777777" w:rsidR="008F7677" w:rsidRPr="00394EDD" w:rsidRDefault="008F7677" w:rsidP="008F7677">
      <w:pPr>
        <w:numPr>
          <w:ilvl w:val="0"/>
          <w:numId w:val="2"/>
        </w:numPr>
        <w:spacing w:after="3" w:line="242" w:lineRule="auto"/>
        <w:ind w:hanging="360"/>
        <w:jc w:val="both"/>
        <w:rPr>
          <w:rFonts w:ascii="Garamond" w:hAnsi="Garamond"/>
          <w:bCs/>
        </w:rPr>
      </w:pPr>
      <w:r w:rsidRPr="00394EDD">
        <w:rPr>
          <w:rFonts w:ascii="Garamond" w:hAnsi="Garamond"/>
          <w:bCs/>
        </w:rPr>
        <w:t xml:space="preserve">You are NOT authorized to record the lectures on your own end – I ask that you respect my privacy as I respect yours – Willful Failure to comply with this policy will be heavily penalized. </w:t>
      </w:r>
      <w:r>
        <w:rPr>
          <w:rFonts w:ascii="Garamond" w:hAnsi="Garamond"/>
          <w:bCs/>
        </w:rPr>
        <w:t xml:space="preserve"> To restate – you do not have permission to record me and/or my images and/or my lectures, and I reserve </w:t>
      </w:r>
      <w:r w:rsidRPr="00A14AD2">
        <w:rPr>
          <w:rFonts w:ascii="Garamond" w:hAnsi="Garamond"/>
          <w:b/>
          <w:u w:val="single"/>
        </w:rPr>
        <w:t>all</w:t>
      </w:r>
      <w:r>
        <w:rPr>
          <w:rFonts w:ascii="Garamond" w:hAnsi="Garamond"/>
          <w:bCs/>
        </w:rPr>
        <w:t xml:space="preserve"> rights permitted under law to prosecute any such violations.</w:t>
      </w:r>
    </w:p>
    <w:p w14:paraId="329294BE" w14:textId="77777777" w:rsidR="008F7677" w:rsidRPr="001271B7" w:rsidRDefault="008F7677" w:rsidP="008F7677">
      <w:pPr>
        <w:ind w:left="705"/>
        <w:rPr>
          <w:rFonts w:ascii="Garamond" w:hAnsi="Garamond"/>
          <w:sz w:val="32"/>
          <w:szCs w:val="32"/>
        </w:rPr>
      </w:pPr>
    </w:p>
    <w:p w14:paraId="3C611211" w14:textId="77777777" w:rsidR="008F7677" w:rsidRPr="00555ACE" w:rsidRDefault="008F7677" w:rsidP="008F7677">
      <w:pPr>
        <w:jc w:val="center"/>
        <w:rPr>
          <w:rFonts w:ascii="Garamond" w:hAnsi="Garamond"/>
          <w:sz w:val="32"/>
          <w:szCs w:val="32"/>
        </w:rPr>
      </w:pPr>
      <w:r>
        <w:rPr>
          <w:rFonts w:ascii="Garamond" w:hAnsi="Garamond"/>
          <w:b/>
          <w:bCs/>
          <w:smallCaps/>
          <w:sz w:val="32"/>
          <w:szCs w:val="32"/>
          <w:u w:val="single"/>
        </w:rPr>
        <w:t>Student Accommodation Policy</w:t>
      </w:r>
    </w:p>
    <w:p w14:paraId="72FEF63B" w14:textId="77777777" w:rsidR="008F7677" w:rsidRPr="00555ACE" w:rsidRDefault="008F7677" w:rsidP="008F7677">
      <w:pPr>
        <w:ind w:left="705"/>
        <w:rPr>
          <w:rFonts w:ascii="Garamond" w:hAnsi="Garamond"/>
        </w:rPr>
      </w:pPr>
    </w:p>
    <w:p w14:paraId="3A393064" w14:textId="77777777" w:rsidR="008F7677" w:rsidRPr="00555ACE" w:rsidRDefault="008F7677" w:rsidP="008F7677">
      <w:pPr>
        <w:ind w:firstLine="705"/>
        <w:jc w:val="both"/>
        <w:rPr>
          <w:rFonts w:ascii="Garamond" w:hAnsi="Garamond"/>
        </w:rPr>
      </w:pPr>
      <w:r w:rsidRPr="00555ACE">
        <w:rPr>
          <w:rFonts w:ascii="Garamond" w:hAnsi="Garamond"/>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w:t>
      </w:r>
      <w:r>
        <w:rPr>
          <w:rFonts w:ascii="Garamond" w:hAnsi="Garamond"/>
        </w:rPr>
        <w:t xml:space="preserve"> </w:t>
      </w:r>
      <w:hyperlink r:id="rId8" w:history="1">
        <w:r w:rsidRPr="002F4C99">
          <w:rPr>
            <w:rStyle w:val="Hyperlink"/>
            <w:rFonts w:ascii="Garamond" w:hAnsi="Garamond"/>
          </w:rPr>
          <w:t>https://ods.rutgers.edu/students/documentation-guidelines</w:t>
        </w:r>
      </w:hyperlink>
    </w:p>
    <w:p w14:paraId="3F024904" w14:textId="77777777" w:rsidR="008F7677" w:rsidRPr="00555ACE" w:rsidRDefault="008F7677" w:rsidP="008F7677">
      <w:pPr>
        <w:ind w:left="705"/>
        <w:jc w:val="both"/>
        <w:rPr>
          <w:rFonts w:ascii="Garamond" w:hAnsi="Garamond"/>
        </w:rPr>
      </w:pPr>
    </w:p>
    <w:p w14:paraId="55B7EC61" w14:textId="77777777" w:rsidR="008F7677" w:rsidRPr="00555ACE" w:rsidRDefault="008F7677" w:rsidP="008F7677">
      <w:pPr>
        <w:ind w:firstLine="705"/>
        <w:jc w:val="both"/>
        <w:rPr>
          <w:rFonts w:ascii="Garamond" w:hAnsi="Garamond"/>
        </w:rPr>
      </w:pPr>
      <w:r w:rsidRPr="00555ACE">
        <w:rPr>
          <w:rFonts w:ascii="Garamond" w:hAnsi="Garamond"/>
        </w:rPr>
        <w:lastRenderedPageBreak/>
        <w:t xml:space="preserve">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9" w:history="1">
        <w:r w:rsidRPr="002F4C99">
          <w:rPr>
            <w:rStyle w:val="Hyperlink"/>
            <w:rFonts w:ascii="Garamond" w:hAnsi="Garamond"/>
          </w:rPr>
          <w:t>https://ods.rutgers.edu/students/registration-form</w:t>
        </w:r>
      </w:hyperlink>
    </w:p>
    <w:p w14:paraId="0BF41B7C" w14:textId="77777777" w:rsidR="008F7677" w:rsidRPr="001271B7" w:rsidRDefault="008F7677" w:rsidP="008F7677">
      <w:pPr>
        <w:rPr>
          <w:rFonts w:ascii="Garamond" w:hAnsi="Garamond"/>
        </w:rPr>
      </w:pPr>
    </w:p>
    <w:p w14:paraId="4ED39C47" w14:textId="77777777" w:rsidR="00A14AD2" w:rsidRDefault="00A14AD2" w:rsidP="008F7677">
      <w:pPr>
        <w:jc w:val="center"/>
        <w:rPr>
          <w:rFonts w:ascii="Garamond" w:hAnsi="Garamond"/>
          <w:b/>
          <w:bCs/>
          <w:smallCaps/>
          <w:sz w:val="32"/>
          <w:szCs w:val="32"/>
          <w:u w:val="single"/>
        </w:rPr>
      </w:pPr>
    </w:p>
    <w:p w14:paraId="2ECF1A25" w14:textId="235A008B" w:rsidR="008F7677" w:rsidRPr="00555ACE" w:rsidRDefault="008F7677" w:rsidP="008F7677">
      <w:pPr>
        <w:jc w:val="center"/>
        <w:rPr>
          <w:rFonts w:ascii="Garamond" w:hAnsi="Garamond"/>
          <w:sz w:val="32"/>
          <w:szCs w:val="32"/>
        </w:rPr>
      </w:pPr>
      <w:r>
        <w:rPr>
          <w:rFonts w:ascii="Garamond" w:hAnsi="Garamond"/>
          <w:b/>
          <w:bCs/>
          <w:smallCaps/>
          <w:sz w:val="32"/>
          <w:szCs w:val="32"/>
          <w:u w:val="single"/>
        </w:rPr>
        <w:t>Student Conduct Policy</w:t>
      </w:r>
    </w:p>
    <w:p w14:paraId="5A2ADCD3" w14:textId="77777777" w:rsidR="008F7677" w:rsidRPr="00555ACE" w:rsidRDefault="008F7677" w:rsidP="008F7677">
      <w:pPr>
        <w:rPr>
          <w:rFonts w:ascii="Garamond" w:hAnsi="Garamond"/>
        </w:rPr>
      </w:pPr>
    </w:p>
    <w:p w14:paraId="39666D42" w14:textId="77777777" w:rsidR="008F7677" w:rsidRPr="00555ACE" w:rsidRDefault="008F7677" w:rsidP="008F7677">
      <w:pPr>
        <w:ind w:firstLine="720"/>
        <w:rPr>
          <w:rFonts w:ascii="Garamond" w:hAnsi="Garamond"/>
          <w:i/>
        </w:rPr>
      </w:pPr>
      <w:r w:rsidRPr="00555ACE">
        <w:rPr>
          <w:rFonts w:ascii="Garamond" w:hAnsi="Garamond"/>
        </w:rPr>
        <w:t xml:space="preserve">The conduct of all students is governed by the Rutgers University Academic Integrity Policy:  </w:t>
      </w:r>
      <w:r w:rsidRPr="00555ACE">
        <w:rPr>
          <w:rFonts w:ascii="Garamond" w:hAnsi="Garamond"/>
          <w:i/>
        </w:rPr>
        <w:t>http://academicintegrity.rutgers.edu/files/documents/AI_Policy_9_01_2011.pdf</w:t>
      </w:r>
    </w:p>
    <w:p w14:paraId="297A5851" w14:textId="77777777" w:rsidR="008F7677" w:rsidRPr="00555ACE" w:rsidRDefault="008F7677" w:rsidP="008F7677">
      <w:pPr>
        <w:rPr>
          <w:rFonts w:ascii="Garamond" w:hAnsi="Garamond"/>
          <w:b/>
        </w:rPr>
      </w:pPr>
      <w:r w:rsidRPr="00555ACE">
        <w:rPr>
          <w:rFonts w:ascii="Garamond" w:hAnsi="Garamond"/>
          <w:b/>
        </w:rPr>
        <w:t xml:space="preserve">Please be so advised.  </w:t>
      </w:r>
    </w:p>
    <w:p w14:paraId="559ADF03" w14:textId="77777777" w:rsidR="008F7677" w:rsidRPr="00555ACE" w:rsidRDefault="008F7677" w:rsidP="008F7677">
      <w:pPr>
        <w:rPr>
          <w:rFonts w:ascii="Garamond" w:hAnsi="Garamond"/>
        </w:rPr>
      </w:pPr>
      <w:r w:rsidRPr="00555ACE">
        <w:rPr>
          <w:rFonts w:ascii="Garamond" w:hAnsi="Garamond"/>
        </w:rPr>
        <w:tab/>
      </w:r>
    </w:p>
    <w:p w14:paraId="316A49C9" w14:textId="5449866C" w:rsidR="008F7677" w:rsidRDefault="008F7677" w:rsidP="008F7677">
      <w:pPr>
        <w:tabs>
          <w:tab w:val="left" w:pos="-720"/>
        </w:tabs>
        <w:suppressAutoHyphens/>
        <w:jc w:val="center"/>
        <w:rPr>
          <w:rFonts w:ascii="Garamond" w:hAnsi="Garamond"/>
          <w:b/>
          <w:bCs/>
          <w:smallCaps/>
          <w:sz w:val="32"/>
          <w:szCs w:val="32"/>
          <w:u w:val="single"/>
        </w:rPr>
      </w:pPr>
      <w:r>
        <w:rPr>
          <w:rFonts w:ascii="Garamond" w:hAnsi="Garamond"/>
          <w:b/>
          <w:bCs/>
          <w:smallCaps/>
          <w:sz w:val="32"/>
          <w:szCs w:val="32"/>
          <w:u w:val="single"/>
        </w:rPr>
        <w:t>Course Materials</w:t>
      </w:r>
      <w:r w:rsidR="00790F41">
        <w:rPr>
          <w:rFonts w:ascii="Garamond" w:hAnsi="Garamond"/>
          <w:b/>
          <w:bCs/>
          <w:smallCaps/>
          <w:sz w:val="32"/>
          <w:szCs w:val="32"/>
          <w:u w:val="single"/>
        </w:rPr>
        <w:t>: Texts</w:t>
      </w:r>
    </w:p>
    <w:p w14:paraId="559D79BD" w14:textId="77777777" w:rsidR="008F7677" w:rsidRDefault="008F7677" w:rsidP="008F7677">
      <w:pPr>
        <w:tabs>
          <w:tab w:val="left" w:pos="-720"/>
        </w:tabs>
        <w:suppressAutoHyphens/>
        <w:rPr>
          <w:rFonts w:ascii="Garamond" w:hAnsi="Garamond"/>
          <w:b/>
          <w:sz w:val="22"/>
        </w:rPr>
      </w:pPr>
    </w:p>
    <w:p w14:paraId="4CF92E75" w14:textId="7967BE5E" w:rsidR="00790F41" w:rsidRPr="00790F41" w:rsidRDefault="00790F41" w:rsidP="00790F41">
      <w:pPr>
        <w:spacing w:before="100" w:beforeAutospacing="1" w:after="100" w:afterAutospacing="1"/>
        <w:ind w:firstLine="720"/>
        <w:jc w:val="both"/>
        <w:rPr>
          <w:rFonts w:ascii="Garamond" w:hAnsi="Garamond"/>
        </w:rPr>
      </w:pPr>
      <w:r w:rsidRPr="00790F41">
        <w:rPr>
          <w:rFonts w:ascii="Garamond" w:hAnsi="Garamond"/>
        </w:rPr>
        <w:t xml:space="preserve">Course reading materials are found on the Canvas course website. </w:t>
      </w:r>
      <w:r>
        <w:rPr>
          <w:rFonts w:ascii="Garamond" w:hAnsi="Garamond"/>
        </w:rPr>
        <w:t xml:space="preserve"> There are two texts, and several videos and articles that we will be learning from in this class.  </w:t>
      </w:r>
      <w:r w:rsidRPr="00790F41">
        <w:rPr>
          <w:rFonts w:ascii="Garamond" w:hAnsi="Garamond"/>
        </w:rPr>
        <w:t xml:space="preserve">I reserve the right to supplement, substitute, and/or modify the listed reading selections. </w:t>
      </w:r>
    </w:p>
    <w:p w14:paraId="2226A9D3" w14:textId="6CA3B2FB" w:rsidR="008F7677" w:rsidRPr="00790F41" w:rsidRDefault="00790F41" w:rsidP="00790F41">
      <w:pPr>
        <w:pStyle w:val="NormalWeb"/>
        <w:ind w:firstLine="360"/>
        <w:rPr>
          <w:rFonts w:ascii="Garamond" w:hAnsi="Garamond"/>
        </w:rPr>
      </w:pPr>
      <w:r w:rsidRPr="00790F41">
        <w:rPr>
          <w:rFonts w:ascii="Garamond" w:hAnsi="Garamond"/>
        </w:rPr>
        <w:t xml:space="preserve">The </w:t>
      </w:r>
      <w:r>
        <w:rPr>
          <w:rFonts w:ascii="Garamond" w:hAnsi="Garamond"/>
        </w:rPr>
        <w:t>two t</w:t>
      </w:r>
      <w:r w:rsidR="008F7677" w:rsidRPr="00790F41">
        <w:rPr>
          <w:rFonts w:ascii="Garamond" w:hAnsi="Garamond"/>
        </w:rPr>
        <w:t>exts</w:t>
      </w:r>
      <w:r>
        <w:rPr>
          <w:rFonts w:ascii="Garamond" w:hAnsi="Garamond"/>
        </w:rPr>
        <w:t xml:space="preserve"> are as follows</w:t>
      </w:r>
      <w:r w:rsidR="00585B74">
        <w:rPr>
          <w:rFonts w:ascii="Garamond" w:hAnsi="Garamond"/>
        </w:rPr>
        <w:t xml:space="preserve"> – Both texts are on the Canvas course website</w:t>
      </w:r>
      <w:r w:rsidR="001D4A14">
        <w:rPr>
          <w:rFonts w:ascii="Garamond" w:hAnsi="Garamond"/>
        </w:rPr>
        <w:t xml:space="preserve"> at no cost</w:t>
      </w:r>
      <w:r w:rsidR="008F7677" w:rsidRPr="00790F41">
        <w:rPr>
          <w:rFonts w:ascii="Garamond" w:hAnsi="Garamond"/>
        </w:rPr>
        <w:t xml:space="preserve">: </w:t>
      </w:r>
    </w:p>
    <w:p w14:paraId="404DCA3C" w14:textId="7CBA7A73" w:rsidR="008F7677" w:rsidRPr="00790F41" w:rsidRDefault="008F7677" w:rsidP="008F7677">
      <w:pPr>
        <w:pStyle w:val="NormalWeb"/>
        <w:numPr>
          <w:ilvl w:val="0"/>
          <w:numId w:val="3"/>
        </w:numPr>
        <w:rPr>
          <w:rFonts w:ascii="Garamond" w:hAnsi="Garamond"/>
        </w:rPr>
      </w:pPr>
      <w:r w:rsidRPr="00790F41">
        <w:rPr>
          <w:rFonts w:ascii="Garamond" w:hAnsi="Garamond"/>
        </w:rPr>
        <w:t>Peter DeChiara, Text for American Labor Law Course (available on Canvas)</w:t>
      </w:r>
      <w:r w:rsidR="00790F41">
        <w:rPr>
          <w:rFonts w:ascii="Garamond" w:hAnsi="Garamond"/>
        </w:rPr>
        <w:t xml:space="preserve"> – I would like to thank Professor DeChiara, who also teaches at Rutgers University, for allowing us to use his textbook for our class.  DeChiara is a well-renowned union-side labor law litigator and I am humbled by his willingness to allow us to use his materials, royalty-free.</w:t>
      </w:r>
      <w:r w:rsidRPr="00790F41">
        <w:rPr>
          <w:rFonts w:ascii="Garamond" w:hAnsi="Garamond"/>
        </w:rPr>
        <w:t xml:space="preserve"> </w:t>
      </w:r>
    </w:p>
    <w:p w14:paraId="5E8D5269" w14:textId="17E5ED16" w:rsidR="00A14AD2" w:rsidRDefault="008F7677" w:rsidP="00585B74">
      <w:pPr>
        <w:pStyle w:val="NormalWeb"/>
        <w:numPr>
          <w:ilvl w:val="0"/>
          <w:numId w:val="3"/>
        </w:numPr>
        <w:rPr>
          <w:rFonts w:ascii="Garamond" w:hAnsi="Garamond"/>
        </w:rPr>
      </w:pPr>
      <w:r w:rsidRPr="00790F41">
        <w:rPr>
          <w:rFonts w:ascii="Garamond" w:hAnsi="Garamond"/>
        </w:rPr>
        <w:t>Michael Gold, An Introduction to Labor Law, 3d Edition (2014) (Cornell University</w:t>
      </w:r>
      <w:r w:rsidR="00790F41" w:rsidRPr="00790F41">
        <w:rPr>
          <w:rFonts w:ascii="Garamond" w:hAnsi="Garamond"/>
        </w:rPr>
        <w:t xml:space="preserve"> </w:t>
      </w:r>
      <w:r w:rsidRPr="00790F41">
        <w:rPr>
          <w:rFonts w:ascii="Garamond" w:hAnsi="Garamond"/>
        </w:rPr>
        <w:t xml:space="preserve">Press) </w:t>
      </w:r>
    </w:p>
    <w:p w14:paraId="28F7865C" w14:textId="20A6C09A" w:rsidR="00FC2EB0" w:rsidRPr="00FC2EB0" w:rsidRDefault="00FC2EB0" w:rsidP="00FC2EB0">
      <w:pPr>
        <w:pStyle w:val="ListParagraph"/>
        <w:jc w:val="center"/>
        <w:rPr>
          <w:rFonts w:ascii="Garamond" w:hAnsi="Garamond"/>
          <w:sz w:val="32"/>
          <w:szCs w:val="32"/>
        </w:rPr>
      </w:pPr>
      <w:r>
        <w:rPr>
          <w:rFonts w:ascii="Garamond" w:hAnsi="Garamond"/>
          <w:b/>
          <w:bCs/>
          <w:smallCaps/>
          <w:sz w:val="32"/>
          <w:szCs w:val="32"/>
          <w:u w:val="single"/>
        </w:rPr>
        <w:t xml:space="preserve">GRADUATE </w:t>
      </w:r>
      <w:r w:rsidRPr="00FC2EB0">
        <w:rPr>
          <w:rFonts w:ascii="Garamond" w:hAnsi="Garamond"/>
          <w:b/>
          <w:bCs/>
          <w:smallCaps/>
          <w:sz w:val="32"/>
          <w:szCs w:val="32"/>
          <w:u w:val="single"/>
        </w:rPr>
        <w:t>WRITTEN ASSIGNMENT</w:t>
      </w:r>
    </w:p>
    <w:p w14:paraId="3AEA3709" w14:textId="77777777" w:rsidR="00FC2EB0" w:rsidRPr="00FC2EB0" w:rsidRDefault="00FC2EB0" w:rsidP="00FC2EB0">
      <w:pPr>
        <w:pStyle w:val="ListParagraph"/>
        <w:jc w:val="center"/>
        <w:rPr>
          <w:rFonts w:ascii="Garamond" w:hAnsi="Garamond"/>
        </w:rPr>
      </w:pPr>
    </w:p>
    <w:p w14:paraId="464E3647" w14:textId="23947171" w:rsidR="00FC2EB0" w:rsidRDefault="007375F8" w:rsidP="00FC2EB0">
      <w:pPr>
        <w:pStyle w:val="NormalWeb"/>
        <w:numPr>
          <w:ilvl w:val="1"/>
          <w:numId w:val="3"/>
        </w:numPr>
        <w:spacing w:before="180" w:beforeAutospacing="0" w:after="180" w:afterAutospacing="0"/>
        <w:jc w:val="both"/>
        <w:rPr>
          <w:rFonts w:ascii="Garamond" w:hAnsi="Garamond"/>
        </w:rPr>
      </w:pPr>
      <w:r>
        <w:rPr>
          <w:rFonts w:ascii="Garamond" w:hAnsi="Garamond"/>
        </w:rPr>
        <w:t xml:space="preserve">This only applies to graduate students.  Please do not ask me about thee assignments if you are an undergraduate student.  </w:t>
      </w:r>
    </w:p>
    <w:p w14:paraId="41850BBF" w14:textId="7478EB13" w:rsidR="00FC2EB0" w:rsidRPr="007375F8" w:rsidRDefault="007375F8" w:rsidP="007375F8">
      <w:pPr>
        <w:ind w:left="1440"/>
        <w:jc w:val="both"/>
        <w:rPr>
          <w:rFonts w:ascii="Garamond" w:hAnsi="Garamond"/>
        </w:rPr>
      </w:pPr>
      <w:r>
        <w:rPr>
          <w:rFonts w:ascii="Garamond" w:hAnsi="Garamond"/>
        </w:rPr>
        <w:t xml:space="preserve">Your written assignment should not exceed 10 pages.  Your assignment will be to review the following case: </w:t>
      </w:r>
      <w:r w:rsidRPr="007375F8">
        <w:rPr>
          <w:rFonts w:ascii="Garamond" w:hAnsi="Garamond"/>
          <w:i/>
          <w:iCs/>
          <w:color w:val="000000"/>
          <w:shd w:val="clear" w:color="auto" w:fill="FFFFFF"/>
        </w:rPr>
        <w:t>Apogee Retail LLC d/b/a Unique Thrift Store</w:t>
      </w:r>
      <w:r w:rsidRPr="007375F8">
        <w:rPr>
          <w:rFonts w:ascii="Garamond" w:hAnsi="Garamond"/>
          <w:color w:val="000000"/>
          <w:shd w:val="clear" w:color="auto" w:fill="FFFFFF"/>
        </w:rPr>
        <w:t>, 368 NLRB No. 144 (2019</w:t>
      </w:r>
      <w:r>
        <w:rPr>
          <w:rFonts w:ascii="Garamond" w:hAnsi="Garamond"/>
          <w:color w:val="000000"/>
          <w:shd w:val="clear" w:color="auto" w:fill="FFFFFF"/>
        </w:rPr>
        <w:t xml:space="preserve">) and analyze the significance of this decision to employers and labor unions.  You must discuss prior cases and explain how the law in this area has developed.  You can review primary and secondary sources of law.    </w:t>
      </w:r>
      <w:r w:rsidR="00FC2EB0" w:rsidRPr="007375F8">
        <w:rPr>
          <w:rFonts w:ascii="Garamond" w:hAnsi="Garamond"/>
        </w:rPr>
        <w:t>While I will not be penalizing minute citation errors, I will check for typographical errors and copying/plagiarism and I expect you know the Rutgers policy against copying and plagiarism.</w:t>
      </w:r>
    </w:p>
    <w:p w14:paraId="282082F1" w14:textId="28729C04" w:rsidR="00FC2EB0" w:rsidRDefault="00FC2EB0" w:rsidP="00FC2EB0">
      <w:pPr>
        <w:pStyle w:val="NormalWeb"/>
        <w:numPr>
          <w:ilvl w:val="1"/>
          <w:numId w:val="3"/>
        </w:numPr>
        <w:spacing w:before="180" w:beforeAutospacing="0" w:after="180" w:afterAutospacing="0"/>
        <w:jc w:val="both"/>
        <w:rPr>
          <w:rFonts w:ascii="Garamond" w:hAnsi="Garamond"/>
        </w:rPr>
      </w:pPr>
      <w:r w:rsidRPr="00CC398E">
        <w:rPr>
          <w:rFonts w:ascii="Garamond" w:hAnsi="Garamond"/>
        </w:rPr>
        <w:lastRenderedPageBreak/>
        <w:t xml:space="preserve">The </w:t>
      </w:r>
      <w:r>
        <w:rPr>
          <w:rFonts w:ascii="Garamond" w:hAnsi="Garamond"/>
        </w:rPr>
        <w:t>written assignment due dat</w:t>
      </w:r>
      <w:r w:rsidR="007375F8">
        <w:rPr>
          <w:rFonts w:ascii="Garamond" w:hAnsi="Garamond"/>
        </w:rPr>
        <w:t xml:space="preserve">e is </w:t>
      </w:r>
      <w:r>
        <w:rPr>
          <w:rFonts w:ascii="Garamond" w:hAnsi="Garamond"/>
        </w:rPr>
        <w:t>in your syllabus</w:t>
      </w:r>
      <w:r w:rsidR="007375F8">
        <w:rPr>
          <w:rFonts w:ascii="Garamond" w:hAnsi="Garamond"/>
        </w:rPr>
        <w:t xml:space="preserve"> and is due at 10:00 AM on the last day of class, on December 3</w:t>
      </w:r>
      <w:r w:rsidRPr="00CC398E">
        <w:rPr>
          <w:rFonts w:ascii="Garamond" w:hAnsi="Garamond"/>
        </w:rPr>
        <w:t>.</w:t>
      </w:r>
      <w:r w:rsidR="007375F8">
        <w:rPr>
          <w:rFonts w:ascii="Garamond" w:hAnsi="Garamond"/>
        </w:rPr>
        <w:t xml:space="preserve">  Please treat this written assignment seriously as this constitutes 45% of your overall grade.  </w:t>
      </w:r>
    </w:p>
    <w:p w14:paraId="024C2841" w14:textId="6B38CF80" w:rsidR="00FC2EB0" w:rsidRPr="00CC398E" w:rsidRDefault="00FC2EB0" w:rsidP="00FC2EB0">
      <w:pPr>
        <w:pStyle w:val="NormalWeb"/>
        <w:numPr>
          <w:ilvl w:val="1"/>
          <w:numId w:val="3"/>
        </w:numPr>
        <w:spacing w:before="180" w:beforeAutospacing="0" w:after="180" w:afterAutospacing="0"/>
        <w:jc w:val="both"/>
        <w:rPr>
          <w:rFonts w:ascii="Garamond" w:hAnsi="Garamond"/>
        </w:rPr>
      </w:pPr>
      <w:r>
        <w:rPr>
          <w:rFonts w:ascii="Garamond" w:hAnsi="Garamond"/>
        </w:rPr>
        <w:t xml:space="preserve">There are no exceptions or alternatives to completing </w:t>
      </w:r>
      <w:r w:rsidR="007375F8">
        <w:rPr>
          <w:rFonts w:ascii="Garamond" w:hAnsi="Garamond"/>
        </w:rPr>
        <w:t>this</w:t>
      </w:r>
      <w:r>
        <w:rPr>
          <w:rFonts w:ascii="Garamond" w:hAnsi="Garamond"/>
        </w:rPr>
        <w:t xml:space="preserve"> written assignment</w:t>
      </w:r>
      <w:r w:rsidR="007375F8">
        <w:rPr>
          <w:rFonts w:ascii="Garamond" w:hAnsi="Garamond"/>
        </w:rPr>
        <w:t>.</w:t>
      </w:r>
      <w:r>
        <w:rPr>
          <w:rFonts w:ascii="Garamond" w:hAnsi="Garamond"/>
        </w:rPr>
        <w:t xml:space="preserve"> on  timely basis. If you fail to submit </w:t>
      </w:r>
      <w:r w:rsidR="007375F8">
        <w:rPr>
          <w:rFonts w:ascii="Garamond" w:hAnsi="Garamond"/>
        </w:rPr>
        <w:t>this</w:t>
      </w:r>
      <w:r>
        <w:rPr>
          <w:rFonts w:ascii="Garamond" w:hAnsi="Garamond"/>
        </w:rPr>
        <w:t xml:space="preserve"> assignment in a timely manner, you will be subject to grade reduction and/or a failing grade.</w:t>
      </w:r>
    </w:p>
    <w:p w14:paraId="6AC52A60" w14:textId="77777777" w:rsidR="00FC2EB0" w:rsidRPr="00585B74" w:rsidRDefault="00FC2EB0" w:rsidP="00FC2EB0">
      <w:pPr>
        <w:pStyle w:val="NormalWeb"/>
        <w:rPr>
          <w:rFonts w:ascii="Garamond" w:hAnsi="Garamond"/>
        </w:rPr>
      </w:pPr>
    </w:p>
    <w:p w14:paraId="42915040" w14:textId="5BC081D6" w:rsidR="00585B74" w:rsidRDefault="00585B74" w:rsidP="00585B74">
      <w:pPr>
        <w:pStyle w:val="NormalWeb"/>
        <w:jc w:val="center"/>
        <w:rPr>
          <w:rFonts w:ascii="Garamond" w:hAnsi="Garamond"/>
          <w:b/>
          <w:bCs/>
          <w:u w:val="single"/>
        </w:rPr>
      </w:pPr>
      <w:r w:rsidRPr="00585B74">
        <w:rPr>
          <w:rFonts w:ascii="Garamond" w:hAnsi="Garamond"/>
          <w:b/>
          <w:bCs/>
          <w:u w:val="single"/>
        </w:rPr>
        <w:t>SCHEDULE</w:t>
      </w:r>
    </w:p>
    <w:p w14:paraId="5255D4C7" w14:textId="2FDF401F" w:rsidR="008F7677" w:rsidRPr="00585B74" w:rsidRDefault="008F7677" w:rsidP="00585B74">
      <w:pPr>
        <w:pStyle w:val="NormalWeb"/>
        <w:jc w:val="both"/>
        <w:rPr>
          <w:rFonts w:ascii="Garamond" w:hAnsi="Garamond"/>
        </w:rPr>
      </w:pPr>
      <w:r w:rsidRPr="00585B74">
        <w:rPr>
          <w:rFonts w:ascii="Garamond" w:hAnsi="Garamond"/>
        </w:rPr>
        <w:br/>
        <w:t xml:space="preserve">Class #1 (Sept. </w:t>
      </w:r>
      <w:r w:rsidR="00FC2EB0">
        <w:rPr>
          <w:rFonts w:ascii="Garamond" w:hAnsi="Garamond"/>
        </w:rPr>
        <w:t>3</w:t>
      </w:r>
      <w:r w:rsidR="00585B74" w:rsidRPr="00585B74">
        <w:rPr>
          <w:rFonts w:ascii="Garamond" w:hAnsi="Garamond"/>
        </w:rPr>
        <w:t>, 2020</w:t>
      </w:r>
      <w:r w:rsidRPr="00585B74">
        <w:rPr>
          <w:rFonts w:ascii="Garamond" w:hAnsi="Garamond"/>
        </w:rPr>
        <w:t>) -- Introduction to the course and to the American legal system</w:t>
      </w:r>
      <w:r w:rsidR="00585B74">
        <w:rPr>
          <w:rFonts w:ascii="Garamond" w:hAnsi="Garamond"/>
        </w:rPr>
        <w:t>, courts &amp; the NLRB</w:t>
      </w:r>
    </w:p>
    <w:p w14:paraId="116EDE11" w14:textId="047CA730" w:rsidR="00FC2EB0" w:rsidRDefault="00FC2EB0" w:rsidP="00FC2EB0">
      <w:pPr>
        <w:ind w:left="720"/>
        <w:rPr>
          <w:rFonts w:ascii="Garamond" w:hAnsi="Garamond"/>
          <w:b/>
        </w:rPr>
      </w:pPr>
      <w:r>
        <w:rPr>
          <w:rFonts w:ascii="Garamond" w:hAnsi="Garamond"/>
        </w:rPr>
        <w:t xml:space="preserve">Watch before Class 1: Youtube Presentation by Professor Greggory Groves, J.D., Missouri State University, </w:t>
      </w:r>
      <w:hyperlink r:id="rId10" w:history="1">
        <w:r w:rsidRPr="002F4C99">
          <w:rPr>
            <w:rStyle w:val="Hyperlink"/>
            <w:rFonts w:ascii="Garamond" w:hAnsi="Garamond"/>
            <w:b/>
          </w:rPr>
          <w:t>https://youtu.be/fdnYtfVJd9Y</w:t>
        </w:r>
      </w:hyperlink>
    </w:p>
    <w:p w14:paraId="13FA9C27" w14:textId="77777777" w:rsidR="00FC2EB0" w:rsidRDefault="00FC2EB0" w:rsidP="00585B74">
      <w:pPr>
        <w:pStyle w:val="NormalWeb"/>
        <w:spacing w:before="0" w:beforeAutospacing="0" w:after="0" w:afterAutospacing="0"/>
        <w:rPr>
          <w:rFonts w:ascii="Garamond" w:hAnsi="Garamond"/>
        </w:rPr>
      </w:pPr>
    </w:p>
    <w:p w14:paraId="6A388FF7" w14:textId="0AA91796" w:rsidR="00585B74" w:rsidRPr="00585B74" w:rsidRDefault="00585B74" w:rsidP="00585B74">
      <w:pPr>
        <w:pStyle w:val="NormalWeb"/>
        <w:spacing w:before="0" w:beforeAutospacing="0" w:after="0" w:afterAutospacing="0"/>
        <w:rPr>
          <w:rFonts w:ascii="Garamond" w:hAnsi="Garamond"/>
        </w:rPr>
      </w:pPr>
      <w:r w:rsidRPr="00585B74">
        <w:rPr>
          <w:rFonts w:ascii="Garamond" w:hAnsi="Garamond"/>
        </w:rPr>
        <w:t>Brief Introductions</w:t>
      </w:r>
    </w:p>
    <w:p w14:paraId="02A295BC" w14:textId="24DD8B78" w:rsidR="00585B74" w:rsidRPr="00585B74" w:rsidRDefault="00585B74" w:rsidP="00585B74">
      <w:pPr>
        <w:pStyle w:val="NormalWeb"/>
        <w:spacing w:before="0" w:beforeAutospacing="0" w:after="0" w:afterAutospacing="0"/>
        <w:rPr>
          <w:rFonts w:ascii="Garamond" w:hAnsi="Garamond"/>
        </w:rPr>
      </w:pPr>
      <w:r w:rsidRPr="00585B74">
        <w:rPr>
          <w:rFonts w:ascii="Garamond" w:hAnsi="Garamond"/>
        </w:rPr>
        <w:t>Course Expectations</w:t>
      </w:r>
    </w:p>
    <w:p w14:paraId="301719DA" w14:textId="4FD805E4" w:rsidR="00FC2EB0" w:rsidRPr="00FC2EB0" w:rsidRDefault="00585B74" w:rsidP="007375F8">
      <w:pPr>
        <w:pStyle w:val="NormalWeb"/>
        <w:spacing w:before="0" w:beforeAutospacing="0" w:after="0" w:afterAutospacing="0"/>
        <w:rPr>
          <w:rFonts w:ascii="Garamond" w:hAnsi="Garamond"/>
        </w:rPr>
      </w:pPr>
      <w:r w:rsidRPr="00585B74">
        <w:rPr>
          <w:rFonts w:ascii="Garamond" w:hAnsi="Garamond"/>
        </w:rPr>
        <w:t>Powerpoint Presentation</w:t>
      </w:r>
    </w:p>
    <w:p w14:paraId="2D01E221" w14:textId="5E5644D3" w:rsidR="00FC2EB0" w:rsidRDefault="00FC2EB0">
      <w:pPr>
        <w:rPr>
          <w:rFonts w:ascii="Garamond" w:hAnsi="Garamond"/>
        </w:rPr>
      </w:pPr>
    </w:p>
    <w:p w14:paraId="2E9B3B54" w14:textId="143FD5D7" w:rsidR="007375F8" w:rsidRDefault="007375F8">
      <w:pPr>
        <w:rPr>
          <w:rFonts w:ascii="Garamond" w:hAnsi="Garamond"/>
        </w:rPr>
      </w:pPr>
    </w:p>
    <w:p w14:paraId="6FFB6827" w14:textId="77777777" w:rsidR="007375F8" w:rsidRDefault="007375F8">
      <w:pPr>
        <w:rPr>
          <w:rFonts w:ascii="Garamond" w:hAnsi="Garamond"/>
        </w:rPr>
      </w:pPr>
    </w:p>
    <w:p w14:paraId="4F739300" w14:textId="613AEF79" w:rsidR="00FC2EB0" w:rsidRPr="00FC2EB0" w:rsidRDefault="008F7677" w:rsidP="00FC2EB0">
      <w:pPr>
        <w:pStyle w:val="NormalWeb"/>
        <w:spacing w:before="0" w:beforeAutospacing="0" w:after="0" w:afterAutospacing="0"/>
        <w:rPr>
          <w:rFonts w:ascii="Garamond" w:hAnsi="Garamond"/>
        </w:rPr>
      </w:pPr>
      <w:r w:rsidRPr="00FC2EB0">
        <w:rPr>
          <w:rFonts w:ascii="Garamond" w:hAnsi="Garamond"/>
        </w:rPr>
        <w:t xml:space="preserve">Class #2 (Sept. </w:t>
      </w:r>
      <w:r w:rsidR="00FC2EB0" w:rsidRPr="00FC2EB0">
        <w:rPr>
          <w:rFonts w:ascii="Garamond" w:hAnsi="Garamond"/>
        </w:rPr>
        <w:t>10</w:t>
      </w:r>
      <w:r w:rsidRPr="00FC2EB0">
        <w:rPr>
          <w:rFonts w:ascii="Garamond" w:hAnsi="Garamond"/>
        </w:rPr>
        <w:t>) -- Historical Background of American Labor Law</w:t>
      </w:r>
      <w:r w:rsidRPr="00FC2EB0">
        <w:rPr>
          <w:rFonts w:ascii="Garamond" w:hAnsi="Garamond"/>
        </w:rPr>
        <w:br/>
      </w:r>
      <w:r w:rsidR="00FC2EB0" w:rsidRPr="00FC2EB0">
        <w:rPr>
          <w:rFonts w:ascii="Garamond" w:hAnsi="Garamond"/>
        </w:rPr>
        <w:t xml:space="preserve">DeChiara text: </w:t>
      </w:r>
      <w:r w:rsidR="00FC2EB0" w:rsidRPr="00FC2EB0">
        <w:rPr>
          <w:rFonts w:ascii="Garamond" w:hAnsi="Garamond"/>
        </w:rPr>
        <w:tab/>
      </w:r>
      <w:r w:rsidR="00FC2EB0">
        <w:rPr>
          <w:rFonts w:ascii="Garamond" w:hAnsi="Garamond"/>
        </w:rPr>
        <w:tab/>
      </w:r>
      <w:r w:rsidR="00FC2EB0" w:rsidRPr="00FC2EB0">
        <w:rPr>
          <w:rFonts w:ascii="Garamond" w:hAnsi="Garamond"/>
        </w:rPr>
        <w:t>Introduction Pages 3-7</w:t>
      </w:r>
    </w:p>
    <w:p w14:paraId="1FDB503D" w14:textId="77777777" w:rsidR="00FC2EB0" w:rsidRPr="00FC2EB0" w:rsidRDefault="00FC2EB0" w:rsidP="00FC2EB0">
      <w:pPr>
        <w:pStyle w:val="NormalWeb"/>
        <w:spacing w:before="0" w:beforeAutospacing="0" w:after="0" w:afterAutospacing="0"/>
        <w:rPr>
          <w:rFonts w:ascii="Garamond" w:hAnsi="Garamond"/>
        </w:rPr>
      </w:pPr>
      <w:r w:rsidRPr="00FC2EB0">
        <w:rPr>
          <w:rFonts w:ascii="Garamond" w:hAnsi="Garamond"/>
        </w:rPr>
        <w:tab/>
      </w:r>
      <w:r w:rsidRPr="00FC2EB0">
        <w:rPr>
          <w:rFonts w:ascii="Garamond" w:hAnsi="Garamond"/>
        </w:rPr>
        <w:tab/>
      </w:r>
      <w:r w:rsidRPr="00FC2EB0">
        <w:rPr>
          <w:rFonts w:ascii="Garamond" w:hAnsi="Garamond"/>
        </w:rPr>
        <w:tab/>
        <w:t>Chapter 1, Pages 8-19</w:t>
      </w:r>
    </w:p>
    <w:p w14:paraId="3BA1FF3D" w14:textId="77777777" w:rsidR="00FC2EB0" w:rsidRPr="00FC2EB0" w:rsidRDefault="00FC2EB0" w:rsidP="00FC2EB0">
      <w:pPr>
        <w:pStyle w:val="NormalWeb"/>
        <w:spacing w:before="0" w:beforeAutospacing="0" w:after="0" w:afterAutospacing="0"/>
        <w:rPr>
          <w:rFonts w:ascii="Garamond" w:hAnsi="Garamond"/>
        </w:rPr>
      </w:pPr>
      <w:r w:rsidRPr="00FC2EB0">
        <w:rPr>
          <w:rFonts w:ascii="Garamond" w:hAnsi="Garamond"/>
        </w:rPr>
        <w:tab/>
      </w:r>
      <w:r w:rsidRPr="00FC2EB0">
        <w:rPr>
          <w:rFonts w:ascii="Garamond" w:hAnsi="Garamond"/>
        </w:rPr>
        <w:tab/>
      </w:r>
      <w:r w:rsidRPr="00FC2EB0">
        <w:rPr>
          <w:rFonts w:ascii="Garamond" w:hAnsi="Garamond"/>
        </w:rPr>
        <w:tab/>
        <w:t>Chapter 2, Pages 20-36</w:t>
      </w:r>
    </w:p>
    <w:p w14:paraId="7CB5D177" w14:textId="50C9A126" w:rsidR="00585B74" w:rsidRPr="00FC2EB0" w:rsidRDefault="00585B74" w:rsidP="008F7677">
      <w:pPr>
        <w:pStyle w:val="NormalWeb"/>
        <w:rPr>
          <w:rFonts w:ascii="Garamond" w:hAnsi="Garamond"/>
        </w:rPr>
      </w:pPr>
    </w:p>
    <w:p w14:paraId="1647F4EC" w14:textId="77777777" w:rsidR="00FC2EB0" w:rsidRDefault="00FC2EB0" w:rsidP="00FC2EB0">
      <w:pPr>
        <w:pStyle w:val="NormalWeb"/>
        <w:spacing w:before="0" w:beforeAutospacing="0" w:after="0" w:afterAutospacing="0"/>
        <w:rPr>
          <w:rFonts w:ascii="Garamond" w:hAnsi="Garamond"/>
        </w:rPr>
      </w:pPr>
      <w:r w:rsidRPr="00FC2EB0">
        <w:rPr>
          <w:rFonts w:ascii="Garamond" w:hAnsi="Garamond"/>
        </w:rPr>
        <w:t>Class #</w:t>
      </w:r>
      <w:r>
        <w:rPr>
          <w:rFonts w:ascii="Garamond" w:hAnsi="Garamond"/>
        </w:rPr>
        <w:t>3</w:t>
      </w:r>
      <w:r w:rsidRPr="00FC2EB0">
        <w:rPr>
          <w:rFonts w:ascii="Garamond" w:hAnsi="Garamond"/>
        </w:rPr>
        <w:t xml:space="preserve"> (Sept. 1</w:t>
      </w:r>
      <w:r>
        <w:rPr>
          <w:rFonts w:ascii="Garamond" w:hAnsi="Garamond"/>
        </w:rPr>
        <w:t>7</w:t>
      </w:r>
      <w:r w:rsidRPr="00FC2EB0">
        <w:rPr>
          <w:rFonts w:ascii="Garamond" w:hAnsi="Garamond"/>
        </w:rPr>
        <w:t xml:space="preserve">) -- </w:t>
      </w:r>
      <w:r>
        <w:rPr>
          <w:rFonts w:ascii="Garamond" w:hAnsi="Garamond"/>
        </w:rPr>
        <w:tab/>
      </w:r>
      <w:r w:rsidRPr="00FC2EB0">
        <w:rPr>
          <w:rFonts w:ascii="Garamond" w:hAnsi="Garamond"/>
        </w:rPr>
        <w:t>Historical Background of American Labor Law</w:t>
      </w:r>
      <w:r>
        <w:rPr>
          <w:rFonts w:ascii="Garamond" w:hAnsi="Garamond"/>
        </w:rPr>
        <w:t xml:space="preserve">; NLRA, Public </w:t>
      </w:r>
    </w:p>
    <w:p w14:paraId="46CDB4A3" w14:textId="77777777" w:rsidR="00FC2EB0" w:rsidRDefault="00FC2EB0" w:rsidP="00FC2EB0">
      <w:pPr>
        <w:pStyle w:val="NormalWeb"/>
        <w:spacing w:before="0" w:beforeAutospacing="0" w:after="0" w:afterAutospacing="0"/>
        <w:ind w:left="1440" w:firstLine="720"/>
        <w:rPr>
          <w:rFonts w:ascii="Garamond" w:hAnsi="Garamond"/>
        </w:rPr>
      </w:pPr>
      <w:r>
        <w:rPr>
          <w:rFonts w:ascii="Garamond" w:hAnsi="Garamond"/>
        </w:rPr>
        <w:t>Sector Labor Law</w:t>
      </w:r>
    </w:p>
    <w:p w14:paraId="38C8AC44" w14:textId="77777777" w:rsidR="00FC2EB0" w:rsidRDefault="00FC2EB0" w:rsidP="00FC2EB0">
      <w:pPr>
        <w:pStyle w:val="NormalWeb"/>
        <w:spacing w:before="0" w:beforeAutospacing="0" w:after="0" w:afterAutospacing="0"/>
        <w:rPr>
          <w:rFonts w:ascii="Garamond" w:hAnsi="Garamond"/>
        </w:rPr>
      </w:pPr>
    </w:p>
    <w:p w14:paraId="066AD12C" w14:textId="3F22E56F" w:rsidR="00FC2EB0" w:rsidRPr="00FC2EB0" w:rsidRDefault="00FC2EB0" w:rsidP="00FC2EB0">
      <w:pPr>
        <w:pStyle w:val="NormalWeb"/>
        <w:spacing w:before="0" w:beforeAutospacing="0" w:after="0" w:afterAutospacing="0"/>
        <w:rPr>
          <w:rFonts w:ascii="Garamond" w:hAnsi="Garamond"/>
        </w:rPr>
      </w:pPr>
      <w:r w:rsidRPr="00FC2EB0">
        <w:rPr>
          <w:rFonts w:ascii="Garamond" w:hAnsi="Garamond"/>
        </w:rPr>
        <w:t xml:space="preserve">DeChiara text: </w:t>
      </w:r>
      <w:r w:rsidRPr="00FC2EB0">
        <w:rPr>
          <w:rFonts w:ascii="Garamond" w:hAnsi="Garamond"/>
        </w:rPr>
        <w:tab/>
      </w:r>
      <w:r>
        <w:rPr>
          <w:rFonts w:ascii="Garamond" w:hAnsi="Garamond"/>
        </w:rPr>
        <w:tab/>
      </w:r>
      <w:r w:rsidRPr="00FC2EB0">
        <w:rPr>
          <w:rFonts w:ascii="Garamond" w:hAnsi="Garamond"/>
        </w:rPr>
        <w:t>Introduction Pages 3-7</w:t>
      </w:r>
    </w:p>
    <w:p w14:paraId="4AE74A5E" w14:textId="77777777" w:rsidR="00FC2EB0" w:rsidRPr="00FC2EB0" w:rsidRDefault="00FC2EB0" w:rsidP="00FC2EB0">
      <w:pPr>
        <w:pStyle w:val="NormalWeb"/>
        <w:spacing w:before="0" w:beforeAutospacing="0" w:after="0" w:afterAutospacing="0"/>
        <w:rPr>
          <w:rFonts w:ascii="Garamond" w:hAnsi="Garamond"/>
        </w:rPr>
      </w:pPr>
      <w:r w:rsidRPr="00FC2EB0">
        <w:rPr>
          <w:rFonts w:ascii="Garamond" w:hAnsi="Garamond"/>
        </w:rPr>
        <w:tab/>
      </w:r>
      <w:r w:rsidRPr="00FC2EB0">
        <w:rPr>
          <w:rFonts w:ascii="Garamond" w:hAnsi="Garamond"/>
        </w:rPr>
        <w:tab/>
      </w:r>
      <w:r w:rsidRPr="00FC2EB0">
        <w:rPr>
          <w:rFonts w:ascii="Garamond" w:hAnsi="Garamond"/>
        </w:rPr>
        <w:tab/>
        <w:t>Chapter 1, Pages 8-19</w:t>
      </w:r>
    </w:p>
    <w:p w14:paraId="261CD9A2" w14:textId="0DF6A9B6" w:rsidR="00FC2EB0" w:rsidRDefault="00FC2EB0" w:rsidP="00FC2EB0">
      <w:pPr>
        <w:pStyle w:val="NormalWeb"/>
        <w:spacing w:before="0" w:beforeAutospacing="0" w:after="0" w:afterAutospacing="0"/>
        <w:rPr>
          <w:rFonts w:ascii="Garamond" w:hAnsi="Garamond"/>
        </w:rPr>
      </w:pPr>
      <w:r w:rsidRPr="00FC2EB0">
        <w:rPr>
          <w:rFonts w:ascii="Garamond" w:hAnsi="Garamond"/>
        </w:rPr>
        <w:tab/>
      </w:r>
      <w:r w:rsidRPr="00FC2EB0">
        <w:rPr>
          <w:rFonts w:ascii="Garamond" w:hAnsi="Garamond"/>
        </w:rPr>
        <w:tab/>
      </w:r>
      <w:r w:rsidRPr="00FC2EB0">
        <w:rPr>
          <w:rFonts w:ascii="Garamond" w:hAnsi="Garamond"/>
        </w:rPr>
        <w:tab/>
        <w:t>Chapter 2, Pages 20-36</w:t>
      </w:r>
    </w:p>
    <w:p w14:paraId="3BD5DB64" w14:textId="6C458E29" w:rsidR="00FC2EB0" w:rsidRDefault="00FC2EB0" w:rsidP="00FC2EB0">
      <w:pPr>
        <w:pStyle w:val="NormalWeb"/>
        <w:spacing w:before="0" w:beforeAutospacing="0" w:after="0" w:afterAutospacing="0"/>
        <w:rPr>
          <w:rFonts w:ascii="Garamond" w:hAnsi="Garamond"/>
        </w:rPr>
      </w:pPr>
      <w:r>
        <w:rPr>
          <w:rFonts w:ascii="Garamond" w:hAnsi="Garamond"/>
        </w:rPr>
        <w:tab/>
      </w:r>
      <w:r>
        <w:rPr>
          <w:rFonts w:ascii="Garamond" w:hAnsi="Garamond"/>
        </w:rPr>
        <w:tab/>
      </w:r>
      <w:r>
        <w:rPr>
          <w:rFonts w:ascii="Garamond" w:hAnsi="Garamond"/>
        </w:rPr>
        <w:tab/>
        <w:t>Chapter 9, Pages 179-197</w:t>
      </w:r>
    </w:p>
    <w:p w14:paraId="436BAAFD" w14:textId="148B7B90" w:rsidR="00FC2EB0" w:rsidRDefault="00FC2EB0" w:rsidP="00FC2EB0">
      <w:pPr>
        <w:pStyle w:val="NormalWeb"/>
        <w:spacing w:before="0" w:beforeAutospacing="0" w:after="0" w:afterAutospacing="0"/>
        <w:rPr>
          <w:rFonts w:ascii="Garamond" w:hAnsi="Garamond"/>
        </w:rPr>
      </w:pPr>
    </w:p>
    <w:p w14:paraId="460FFA03" w14:textId="3C4CD86A" w:rsidR="00FC2EB0" w:rsidRDefault="00FC2EB0" w:rsidP="00FC2EB0">
      <w:pPr>
        <w:pStyle w:val="NormalWeb"/>
        <w:spacing w:before="0" w:beforeAutospacing="0" w:after="0" w:afterAutospacing="0"/>
        <w:rPr>
          <w:rFonts w:ascii="Garamond" w:hAnsi="Garamond"/>
        </w:rPr>
      </w:pPr>
    </w:p>
    <w:p w14:paraId="6B173ED6" w14:textId="77777777" w:rsidR="00FC2EB0" w:rsidRPr="00FC2EB0" w:rsidRDefault="00FC2EB0" w:rsidP="00FC2EB0">
      <w:pPr>
        <w:pStyle w:val="NormalWeb"/>
        <w:spacing w:before="0" w:beforeAutospacing="0" w:after="0" w:afterAutospacing="0"/>
        <w:rPr>
          <w:rFonts w:ascii="Garamond" w:hAnsi="Garamond"/>
        </w:rPr>
      </w:pPr>
    </w:p>
    <w:p w14:paraId="4D8E4022" w14:textId="65EB3C3C" w:rsidR="00FC2EB0" w:rsidRDefault="00FC2EB0" w:rsidP="00FC2EB0">
      <w:pPr>
        <w:pStyle w:val="NormalWeb"/>
        <w:spacing w:before="0" w:beforeAutospacing="0" w:after="0" w:afterAutospacing="0"/>
        <w:rPr>
          <w:rFonts w:ascii="Garamond" w:hAnsi="Garamond"/>
        </w:rPr>
      </w:pPr>
      <w:r w:rsidRPr="00FC2EB0">
        <w:rPr>
          <w:rFonts w:ascii="Garamond" w:hAnsi="Garamond"/>
        </w:rPr>
        <w:t>Class #</w:t>
      </w:r>
      <w:r>
        <w:rPr>
          <w:rFonts w:ascii="Garamond" w:hAnsi="Garamond"/>
        </w:rPr>
        <w:t>4</w:t>
      </w:r>
      <w:r w:rsidRPr="00FC2EB0">
        <w:rPr>
          <w:rFonts w:ascii="Garamond" w:hAnsi="Garamond"/>
        </w:rPr>
        <w:t xml:space="preserve"> (Sept. </w:t>
      </w:r>
      <w:r>
        <w:rPr>
          <w:rFonts w:ascii="Garamond" w:hAnsi="Garamond"/>
        </w:rPr>
        <w:t>24</w:t>
      </w:r>
      <w:r w:rsidRPr="00FC2EB0">
        <w:rPr>
          <w:rFonts w:ascii="Garamond" w:hAnsi="Garamond"/>
        </w:rPr>
        <w:t xml:space="preserve">) -- </w:t>
      </w:r>
      <w:r>
        <w:rPr>
          <w:rFonts w:ascii="Garamond" w:hAnsi="Garamond"/>
        </w:rPr>
        <w:tab/>
        <w:t>Defining Employee Rights under the NLRA</w:t>
      </w:r>
      <w:r w:rsidRPr="00FC2EB0">
        <w:rPr>
          <w:rFonts w:ascii="Garamond" w:hAnsi="Garamond"/>
        </w:rPr>
        <w:br/>
        <w:t xml:space="preserve">DeChiara text: </w:t>
      </w:r>
      <w:r w:rsidRPr="00FC2EB0">
        <w:rPr>
          <w:rFonts w:ascii="Garamond" w:hAnsi="Garamond"/>
        </w:rPr>
        <w:tab/>
      </w:r>
      <w:r>
        <w:rPr>
          <w:rFonts w:ascii="Garamond" w:hAnsi="Garamond"/>
        </w:rPr>
        <w:tab/>
      </w:r>
      <w:r w:rsidRPr="00FC2EB0">
        <w:rPr>
          <w:rFonts w:ascii="Garamond" w:hAnsi="Garamond"/>
        </w:rPr>
        <w:t xml:space="preserve">Chapter </w:t>
      </w:r>
      <w:r>
        <w:rPr>
          <w:rFonts w:ascii="Garamond" w:hAnsi="Garamond"/>
        </w:rPr>
        <w:t>3</w:t>
      </w:r>
      <w:r w:rsidRPr="00FC2EB0">
        <w:rPr>
          <w:rFonts w:ascii="Garamond" w:hAnsi="Garamond"/>
        </w:rPr>
        <w:t xml:space="preserve">, Pages </w:t>
      </w:r>
      <w:r>
        <w:rPr>
          <w:rFonts w:ascii="Garamond" w:hAnsi="Garamond"/>
        </w:rPr>
        <w:t>37-68</w:t>
      </w:r>
    </w:p>
    <w:p w14:paraId="269B4499" w14:textId="77777777" w:rsidR="00FC2EB0" w:rsidRDefault="00FC2EB0" w:rsidP="00FC2EB0">
      <w:pPr>
        <w:pStyle w:val="NormalWeb"/>
        <w:spacing w:before="0" w:beforeAutospacing="0" w:after="0" w:afterAutospacing="0"/>
        <w:rPr>
          <w:rFonts w:ascii="Garamond" w:hAnsi="Garamond"/>
        </w:rPr>
      </w:pPr>
    </w:p>
    <w:p w14:paraId="3C7F2639" w14:textId="75D279E5" w:rsidR="00FC2EB0" w:rsidRDefault="00FC2EB0" w:rsidP="00FC2EB0">
      <w:pPr>
        <w:pStyle w:val="NormalWeb"/>
        <w:spacing w:before="0" w:beforeAutospacing="0" w:after="0" w:afterAutospacing="0"/>
        <w:rPr>
          <w:rFonts w:ascii="Garamond" w:hAnsi="Garamond"/>
        </w:rPr>
      </w:pPr>
      <w:r>
        <w:rPr>
          <w:rFonts w:ascii="Garamond" w:hAnsi="Garamond"/>
        </w:rPr>
        <w:tab/>
      </w:r>
      <w:r>
        <w:rPr>
          <w:rFonts w:ascii="Garamond" w:hAnsi="Garamond"/>
        </w:rPr>
        <w:tab/>
      </w:r>
      <w:r>
        <w:rPr>
          <w:rFonts w:ascii="Garamond" w:hAnsi="Garamond"/>
        </w:rPr>
        <w:tab/>
      </w:r>
    </w:p>
    <w:p w14:paraId="5754889D" w14:textId="6109CDAB" w:rsidR="00FC2EB0" w:rsidRDefault="00FC2EB0" w:rsidP="00FC2EB0">
      <w:pPr>
        <w:pStyle w:val="NormalWeb"/>
        <w:spacing w:before="0" w:beforeAutospacing="0" w:after="0" w:afterAutospacing="0"/>
        <w:rPr>
          <w:rFonts w:ascii="Garamond" w:hAnsi="Garamond"/>
        </w:rPr>
      </w:pPr>
    </w:p>
    <w:p w14:paraId="5845CF29" w14:textId="3F83FDA1" w:rsidR="00FC2EB0" w:rsidRDefault="00FC2EB0" w:rsidP="00FC2EB0">
      <w:pPr>
        <w:pStyle w:val="NormalWeb"/>
        <w:spacing w:before="0" w:beforeAutospacing="0" w:after="0" w:afterAutospacing="0"/>
        <w:rPr>
          <w:rFonts w:ascii="Garamond" w:hAnsi="Garamond"/>
        </w:rPr>
      </w:pPr>
      <w:r w:rsidRPr="00FC2EB0">
        <w:rPr>
          <w:rFonts w:ascii="Garamond" w:hAnsi="Garamond"/>
        </w:rPr>
        <w:t>Class #</w:t>
      </w:r>
      <w:r>
        <w:rPr>
          <w:rFonts w:ascii="Garamond" w:hAnsi="Garamond"/>
        </w:rPr>
        <w:t>5</w:t>
      </w:r>
      <w:r w:rsidRPr="00FC2EB0">
        <w:rPr>
          <w:rFonts w:ascii="Garamond" w:hAnsi="Garamond"/>
        </w:rPr>
        <w:t xml:space="preserve"> (</w:t>
      </w:r>
      <w:r>
        <w:rPr>
          <w:rFonts w:ascii="Garamond" w:hAnsi="Garamond"/>
        </w:rPr>
        <w:t>Oct. 1</w:t>
      </w:r>
      <w:r w:rsidRPr="00FC2EB0">
        <w:rPr>
          <w:rFonts w:ascii="Garamond" w:hAnsi="Garamond"/>
        </w:rPr>
        <w:t>) --</w:t>
      </w:r>
      <w:r>
        <w:rPr>
          <w:rFonts w:ascii="Garamond" w:hAnsi="Garamond"/>
        </w:rPr>
        <w:tab/>
        <w:t>Creation of the Bargaining Relationship</w:t>
      </w:r>
    </w:p>
    <w:p w14:paraId="3AC0BF11" w14:textId="2631503E" w:rsidR="00FC2EB0" w:rsidRDefault="00FC2EB0" w:rsidP="00FC2EB0">
      <w:pPr>
        <w:pStyle w:val="NormalWeb"/>
        <w:spacing w:before="0" w:beforeAutospacing="0" w:after="0" w:afterAutospacing="0"/>
        <w:rPr>
          <w:rFonts w:ascii="Garamond" w:hAnsi="Garamond"/>
        </w:rPr>
      </w:pPr>
      <w:r w:rsidRPr="00FC2EB0">
        <w:rPr>
          <w:rFonts w:ascii="Garamond" w:hAnsi="Garamond"/>
        </w:rPr>
        <w:lastRenderedPageBreak/>
        <w:t xml:space="preserve">DeChiara text: </w:t>
      </w:r>
      <w:r>
        <w:rPr>
          <w:rFonts w:ascii="Garamond" w:hAnsi="Garamond"/>
        </w:rPr>
        <w:tab/>
      </w:r>
      <w:r>
        <w:rPr>
          <w:rFonts w:ascii="Garamond" w:hAnsi="Garamond"/>
        </w:rPr>
        <w:tab/>
        <w:t>Chapter 4, Pages 70-94</w:t>
      </w:r>
    </w:p>
    <w:p w14:paraId="043D9C4E" w14:textId="2DA3658B" w:rsidR="00FC2EB0" w:rsidRDefault="00FC2EB0" w:rsidP="00FC2EB0">
      <w:pPr>
        <w:pStyle w:val="NormalWeb"/>
        <w:spacing w:before="0" w:beforeAutospacing="0" w:after="0" w:afterAutospacing="0"/>
        <w:rPr>
          <w:rFonts w:ascii="Garamond" w:hAnsi="Garamond"/>
        </w:rPr>
      </w:pPr>
    </w:p>
    <w:p w14:paraId="707B55AB" w14:textId="46926899" w:rsidR="00FC2EB0" w:rsidRDefault="00FC2EB0" w:rsidP="00FC2EB0">
      <w:pPr>
        <w:pStyle w:val="NormalWeb"/>
        <w:spacing w:before="0" w:beforeAutospacing="0" w:after="0" w:afterAutospacing="0"/>
        <w:rPr>
          <w:rFonts w:ascii="Garamond" w:hAnsi="Garamond"/>
        </w:rPr>
      </w:pPr>
    </w:p>
    <w:p w14:paraId="79C38993" w14:textId="77777777" w:rsidR="00FC2EB0" w:rsidRDefault="00FC2EB0" w:rsidP="00FC2EB0">
      <w:pPr>
        <w:pStyle w:val="NormalWeb"/>
        <w:spacing w:before="0" w:beforeAutospacing="0" w:after="0" w:afterAutospacing="0"/>
        <w:rPr>
          <w:rFonts w:ascii="Garamond" w:hAnsi="Garamond"/>
        </w:rPr>
      </w:pPr>
    </w:p>
    <w:p w14:paraId="43687136" w14:textId="77777777" w:rsidR="00FC2EB0" w:rsidRDefault="00FC2EB0" w:rsidP="00FC2EB0">
      <w:pPr>
        <w:pStyle w:val="NormalWeb"/>
        <w:spacing w:before="0" w:beforeAutospacing="0" w:after="0" w:afterAutospacing="0"/>
        <w:rPr>
          <w:rFonts w:ascii="Garamond" w:hAnsi="Garamond"/>
        </w:rPr>
      </w:pPr>
    </w:p>
    <w:p w14:paraId="70F76CF9" w14:textId="75DB5450" w:rsidR="00FC2EB0" w:rsidRPr="00FC2EB0" w:rsidRDefault="00FC2EB0" w:rsidP="00FC2EB0">
      <w:pPr>
        <w:ind w:left="2160" w:hanging="2160"/>
        <w:rPr>
          <w:i/>
          <w:iCs/>
        </w:rPr>
      </w:pPr>
      <w:r w:rsidRPr="00FC2EB0">
        <w:rPr>
          <w:rFonts w:ascii="Garamond" w:hAnsi="Garamond"/>
        </w:rPr>
        <w:t>Class #</w:t>
      </w:r>
      <w:r>
        <w:rPr>
          <w:rFonts w:ascii="Garamond" w:hAnsi="Garamond"/>
        </w:rPr>
        <w:t>6</w:t>
      </w:r>
      <w:r w:rsidRPr="00FC2EB0">
        <w:rPr>
          <w:rFonts w:ascii="Garamond" w:hAnsi="Garamond"/>
        </w:rPr>
        <w:t xml:space="preserve"> (</w:t>
      </w:r>
      <w:r>
        <w:rPr>
          <w:rFonts w:ascii="Garamond" w:hAnsi="Garamond"/>
        </w:rPr>
        <w:t>Oct. 8</w:t>
      </w:r>
      <w:r w:rsidRPr="00FC2EB0">
        <w:rPr>
          <w:rFonts w:ascii="Garamond" w:hAnsi="Garamond"/>
        </w:rPr>
        <w:t>) --</w:t>
      </w:r>
      <w:r>
        <w:rPr>
          <w:rFonts w:ascii="Garamond" w:hAnsi="Garamond"/>
        </w:rPr>
        <w:tab/>
        <w:t xml:space="preserve">Watch before Class 6: Youtube Presentation by Professor Greggory Groves, J.D., Missouri State University, The Collective Bargaining Process, </w:t>
      </w:r>
      <w:hyperlink r:id="rId11" w:history="1">
        <w:r w:rsidRPr="002F4C99">
          <w:rPr>
            <w:rStyle w:val="Hyperlink"/>
            <w:i/>
            <w:iCs/>
          </w:rPr>
          <w:t>https://youtu.be/SI7Ws7dgByM</w:t>
        </w:r>
      </w:hyperlink>
    </w:p>
    <w:p w14:paraId="1F2060DE" w14:textId="77777777" w:rsidR="00FC2EB0" w:rsidRDefault="00FC2EB0" w:rsidP="00FC2EB0">
      <w:pPr>
        <w:pStyle w:val="NormalWeb"/>
        <w:spacing w:before="0" w:beforeAutospacing="0" w:after="0" w:afterAutospacing="0"/>
        <w:rPr>
          <w:rFonts w:ascii="Garamond" w:hAnsi="Garamond"/>
        </w:rPr>
      </w:pPr>
    </w:p>
    <w:p w14:paraId="6124E7C5" w14:textId="5A5F8FE6" w:rsidR="00FC2EB0" w:rsidRDefault="00FC2EB0" w:rsidP="00FC2EB0">
      <w:pPr>
        <w:pStyle w:val="NormalWeb"/>
        <w:spacing w:before="0" w:beforeAutospacing="0" w:after="0" w:afterAutospacing="0"/>
        <w:rPr>
          <w:rFonts w:ascii="Garamond" w:hAnsi="Garamond"/>
        </w:rPr>
      </w:pPr>
      <w:r w:rsidRPr="00FC2EB0">
        <w:rPr>
          <w:rFonts w:ascii="Garamond" w:hAnsi="Garamond"/>
        </w:rPr>
        <w:t xml:space="preserve">DeChiara text: </w:t>
      </w:r>
      <w:r w:rsidRPr="00FC2EB0">
        <w:rPr>
          <w:rFonts w:ascii="Garamond" w:hAnsi="Garamond"/>
        </w:rPr>
        <w:tab/>
      </w:r>
      <w:r>
        <w:rPr>
          <w:rFonts w:ascii="Garamond" w:hAnsi="Garamond"/>
        </w:rPr>
        <w:tab/>
      </w:r>
      <w:r w:rsidRPr="00FC2EB0">
        <w:rPr>
          <w:rFonts w:ascii="Garamond" w:hAnsi="Garamond"/>
        </w:rPr>
        <w:t xml:space="preserve">Chapter </w:t>
      </w:r>
      <w:r>
        <w:rPr>
          <w:rFonts w:ascii="Garamond" w:hAnsi="Garamond"/>
        </w:rPr>
        <w:t>5</w:t>
      </w:r>
      <w:r w:rsidRPr="00FC2EB0">
        <w:rPr>
          <w:rFonts w:ascii="Garamond" w:hAnsi="Garamond"/>
        </w:rPr>
        <w:t xml:space="preserve">, Pages </w:t>
      </w:r>
      <w:r>
        <w:rPr>
          <w:rFonts w:ascii="Garamond" w:hAnsi="Garamond"/>
        </w:rPr>
        <w:t>97-115</w:t>
      </w:r>
    </w:p>
    <w:p w14:paraId="4B2B5CDD" w14:textId="77777777" w:rsidR="00FC2EB0" w:rsidRDefault="00FC2EB0" w:rsidP="00FC2EB0">
      <w:pPr>
        <w:pStyle w:val="NormalWeb"/>
        <w:spacing w:before="0" w:beforeAutospacing="0" w:after="0" w:afterAutospacing="0"/>
        <w:rPr>
          <w:rFonts w:ascii="Garamond" w:hAnsi="Garamond"/>
        </w:rPr>
      </w:pPr>
      <w:r>
        <w:rPr>
          <w:rFonts w:ascii="Garamond" w:hAnsi="Garamond"/>
        </w:rPr>
        <w:tab/>
      </w:r>
      <w:r>
        <w:rPr>
          <w:rFonts w:ascii="Garamond" w:hAnsi="Garamond"/>
        </w:rPr>
        <w:tab/>
      </w:r>
      <w:r>
        <w:rPr>
          <w:rFonts w:ascii="Garamond" w:hAnsi="Garamond"/>
        </w:rPr>
        <w:tab/>
      </w:r>
    </w:p>
    <w:p w14:paraId="4FBAB5E0" w14:textId="7A3E82C3" w:rsidR="00FC2EB0" w:rsidRDefault="00FC2EB0" w:rsidP="00FC2EB0">
      <w:pPr>
        <w:pStyle w:val="NormalWeb"/>
        <w:spacing w:before="0" w:beforeAutospacing="0" w:after="0" w:afterAutospacing="0"/>
        <w:ind w:left="1440" w:firstLine="720"/>
        <w:rPr>
          <w:rFonts w:ascii="Garamond" w:hAnsi="Garamond"/>
        </w:rPr>
      </w:pPr>
      <w:r>
        <w:rPr>
          <w:rFonts w:ascii="Garamond" w:hAnsi="Garamond"/>
        </w:rPr>
        <w:t>Midterm Review</w:t>
      </w:r>
      <w:r>
        <w:rPr>
          <w:rFonts w:ascii="Garamond" w:hAnsi="Garamond"/>
        </w:rPr>
        <w:br/>
      </w:r>
    </w:p>
    <w:p w14:paraId="5562A133" w14:textId="43CEF8E5" w:rsidR="00FC2EB0" w:rsidRDefault="00FC2EB0" w:rsidP="00FC2EB0">
      <w:pPr>
        <w:pStyle w:val="NormalWeb"/>
        <w:spacing w:before="0" w:beforeAutospacing="0" w:after="0" w:afterAutospacing="0"/>
        <w:rPr>
          <w:rFonts w:ascii="Garamond" w:hAnsi="Garamond"/>
        </w:rPr>
      </w:pPr>
    </w:p>
    <w:p w14:paraId="762F3B16" w14:textId="77777777" w:rsidR="00FC2EB0" w:rsidRDefault="00FC2EB0" w:rsidP="00FC2EB0">
      <w:pPr>
        <w:pStyle w:val="NormalWeb"/>
        <w:spacing w:before="0" w:beforeAutospacing="0" w:after="0" w:afterAutospacing="0"/>
        <w:rPr>
          <w:rFonts w:ascii="Garamond" w:hAnsi="Garamond"/>
        </w:rPr>
      </w:pPr>
    </w:p>
    <w:p w14:paraId="4D93C47F" w14:textId="300CC909" w:rsidR="00FC2EB0" w:rsidRDefault="00FC2EB0" w:rsidP="00FC2EB0">
      <w:pPr>
        <w:pStyle w:val="NormalWeb"/>
        <w:spacing w:before="0" w:beforeAutospacing="0" w:after="0" w:afterAutospacing="0"/>
        <w:rPr>
          <w:rFonts w:ascii="Garamond" w:hAnsi="Garamond"/>
        </w:rPr>
      </w:pPr>
    </w:p>
    <w:p w14:paraId="2A8420B1" w14:textId="0A98FD9A" w:rsidR="00FC2EB0" w:rsidRDefault="00FC2EB0" w:rsidP="00FC2EB0">
      <w:pPr>
        <w:pStyle w:val="NormalWeb"/>
        <w:spacing w:before="0" w:beforeAutospacing="0" w:after="0" w:afterAutospacing="0"/>
        <w:rPr>
          <w:rFonts w:ascii="Garamond" w:hAnsi="Garamond"/>
        </w:rPr>
      </w:pPr>
      <w:r>
        <w:rPr>
          <w:rFonts w:ascii="Garamond" w:hAnsi="Garamond"/>
        </w:rPr>
        <w:t xml:space="preserve">Class #7 (Oct. 15) </w:t>
      </w:r>
      <w:r w:rsidRPr="00FC2EB0">
        <w:rPr>
          <w:rFonts w:ascii="Garamond" w:hAnsi="Garamond"/>
        </w:rPr>
        <w:t>--</w:t>
      </w:r>
      <w:r>
        <w:rPr>
          <w:rFonts w:ascii="Garamond" w:hAnsi="Garamond"/>
        </w:rPr>
        <w:tab/>
        <w:t>In-class Midterm Exam. Multiple Choice/Short Answer</w:t>
      </w:r>
    </w:p>
    <w:p w14:paraId="2D35F71C" w14:textId="77777777" w:rsidR="00FC2EB0" w:rsidRDefault="00FC2EB0" w:rsidP="00FC2EB0">
      <w:pPr>
        <w:pStyle w:val="NormalWeb"/>
        <w:spacing w:before="0" w:beforeAutospacing="0" w:after="0" w:afterAutospacing="0"/>
        <w:rPr>
          <w:rFonts w:ascii="Garamond" w:hAnsi="Garamond"/>
        </w:rPr>
      </w:pPr>
      <w:r>
        <w:rPr>
          <w:rFonts w:ascii="Garamond" w:hAnsi="Garamond"/>
        </w:rPr>
        <w:tab/>
      </w:r>
      <w:r>
        <w:rPr>
          <w:rFonts w:ascii="Garamond" w:hAnsi="Garamond"/>
        </w:rPr>
        <w:tab/>
      </w:r>
      <w:r>
        <w:rPr>
          <w:rFonts w:ascii="Garamond" w:hAnsi="Garamond"/>
        </w:rPr>
        <w:tab/>
        <w:t xml:space="preserve">Exam Held During Class Hours, Closed Book, Taken and Submitted </w:t>
      </w:r>
    </w:p>
    <w:p w14:paraId="2A45A735" w14:textId="6EAE3BB8" w:rsidR="00FC2EB0" w:rsidRDefault="00FC2EB0" w:rsidP="00FC2EB0">
      <w:pPr>
        <w:pStyle w:val="NormalWeb"/>
        <w:spacing w:before="0" w:beforeAutospacing="0" w:after="0" w:afterAutospacing="0"/>
        <w:ind w:left="1440" w:firstLine="720"/>
        <w:rPr>
          <w:rFonts w:ascii="Garamond" w:hAnsi="Garamond"/>
        </w:rPr>
      </w:pPr>
      <w:r>
        <w:rPr>
          <w:rFonts w:ascii="Garamond" w:hAnsi="Garamond"/>
        </w:rPr>
        <w:t>on Canvas</w:t>
      </w:r>
    </w:p>
    <w:p w14:paraId="75893183" w14:textId="2B3D673A" w:rsidR="00FC2EB0" w:rsidRDefault="00FC2EB0" w:rsidP="00FC2EB0">
      <w:pPr>
        <w:pStyle w:val="NormalWeb"/>
        <w:spacing w:before="0" w:beforeAutospacing="0" w:after="0" w:afterAutospacing="0"/>
        <w:rPr>
          <w:rFonts w:ascii="Garamond" w:hAnsi="Garamond"/>
        </w:rPr>
      </w:pPr>
    </w:p>
    <w:p w14:paraId="6DADE0A1" w14:textId="0CFAA94A" w:rsidR="00FC2EB0" w:rsidRDefault="00FC2EB0" w:rsidP="00FC2EB0">
      <w:pPr>
        <w:pStyle w:val="NormalWeb"/>
        <w:spacing w:before="0" w:beforeAutospacing="0" w:after="0" w:afterAutospacing="0"/>
        <w:rPr>
          <w:rFonts w:ascii="Garamond" w:hAnsi="Garamond"/>
        </w:rPr>
      </w:pPr>
    </w:p>
    <w:p w14:paraId="0749131F" w14:textId="77777777" w:rsidR="00FC2EB0" w:rsidRDefault="00FC2EB0" w:rsidP="00FC2EB0">
      <w:pPr>
        <w:pStyle w:val="NormalWeb"/>
        <w:spacing w:before="0" w:beforeAutospacing="0" w:after="0" w:afterAutospacing="0"/>
        <w:rPr>
          <w:rFonts w:ascii="Garamond" w:hAnsi="Garamond"/>
        </w:rPr>
      </w:pPr>
    </w:p>
    <w:p w14:paraId="138D8022" w14:textId="77777777" w:rsidR="00FC2EB0" w:rsidRDefault="00FC2EB0" w:rsidP="00FC2EB0">
      <w:pPr>
        <w:pStyle w:val="NormalWeb"/>
        <w:spacing w:before="0" w:beforeAutospacing="0" w:after="0" w:afterAutospacing="0"/>
        <w:rPr>
          <w:rFonts w:ascii="Garamond" w:hAnsi="Garamond"/>
        </w:rPr>
      </w:pPr>
    </w:p>
    <w:p w14:paraId="67504AD2" w14:textId="77777777" w:rsidR="00FC2EB0" w:rsidRDefault="00FC2EB0" w:rsidP="00FC2EB0">
      <w:pPr>
        <w:pStyle w:val="NormalWeb"/>
        <w:spacing w:before="0" w:beforeAutospacing="0" w:after="0" w:afterAutospacing="0"/>
        <w:rPr>
          <w:rFonts w:ascii="Garamond" w:hAnsi="Garamond"/>
        </w:rPr>
      </w:pPr>
    </w:p>
    <w:p w14:paraId="3755539B" w14:textId="3679521F" w:rsidR="00FC2EB0" w:rsidRDefault="00FC2EB0" w:rsidP="00FC2EB0">
      <w:pPr>
        <w:pStyle w:val="NormalWeb"/>
        <w:spacing w:before="0" w:beforeAutospacing="0" w:after="0" w:afterAutospacing="0"/>
        <w:rPr>
          <w:rFonts w:ascii="Garamond" w:hAnsi="Garamond"/>
        </w:rPr>
      </w:pPr>
      <w:r>
        <w:rPr>
          <w:rFonts w:ascii="Garamond" w:hAnsi="Garamond"/>
        </w:rPr>
        <w:t xml:space="preserve">Class #8 (Oct. 15) </w:t>
      </w:r>
      <w:r w:rsidRPr="00FC2EB0">
        <w:rPr>
          <w:rFonts w:ascii="Garamond" w:hAnsi="Garamond"/>
        </w:rPr>
        <w:t>--</w:t>
      </w:r>
      <w:r>
        <w:rPr>
          <w:rFonts w:ascii="Garamond" w:hAnsi="Garamond"/>
        </w:rPr>
        <w:tab/>
        <w:t>Use of Economic Weapons</w:t>
      </w:r>
    </w:p>
    <w:p w14:paraId="2E8FA7C6" w14:textId="77777777" w:rsidR="00FC2EB0" w:rsidRDefault="00FC2EB0" w:rsidP="00FC2EB0">
      <w:pPr>
        <w:pStyle w:val="NormalWeb"/>
        <w:spacing w:before="0" w:beforeAutospacing="0" w:after="0" w:afterAutospacing="0"/>
        <w:rPr>
          <w:rFonts w:ascii="Garamond" w:hAnsi="Garamond"/>
        </w:rPr>
      </w:pPr>
    </w:p>
    <w:p w14:paraId="379F443F" w14:textId="77777777" w:rsidR="00FC2EB0" w:rsidRDefault="00FC2EB0" w:rsidP="00FC2EB0">
      <w:pPr>
        <w:pStyle w:val="NormalWeb"/>
        <w:spacing w:before="0" w:beforeAutospacing="0" w:after="0" w:afterAutospacing="0"/>
        <w:rPr>
          <w:rFonts w:ascii="Garamond" w:hAnsi="Garamond"/>
        </w:rPr>
      </w:pPr>
      <w:r>
        <w:rPr>
          <w:rFonts w:ascii="Garamond" w:hAnsi="Garamond"/>
        </w:rPr>
        <w:tab/>
      </w:r>
      <w:r>
        <w:rPr>
          <w:rFonts w:ascii="Garamond" w:hAnsi="Garamond"/>
        </w:rPr>
        <w:tab/>
      </w:r>
      <w:r>
        <w:rPr>
          <w:rFonts w:ascii="Garamond" w:hAnsi="Garamond"/>
        </w:rPr>
        <w:tab/>
        <w:t xml:space="preserve">Watch before Class 8: Youtube Presentation by Professor Greggory </w:t>
      </w:r>
    </w:p>
    <w:p w14:paraId="7EFCCC68" w14:textId="795E2E59" w:rsidR="00FC2EB0" w:rsidRDefault="00FC2EB0" w:rsidP="00FC2EB0">
      <w:pPr>
        <w:pStyle w:val="NormalWeb"/>
        <w:spacing w:before="0" w:beforeAutospacing="0" w:after="0" w:afterAutospacing="0"/>
        <w:ind w:left="2160"/>
        <w:rPr>
          <w:rFonts w:ascii="Garamond" w:hAnsi="Garamond"/>
        </w:rPr>
      </w:pPr>
      <w:r>
        <w:rPr>
          <w:rFonts w:ascii="Garamond" w:hAnsi="Garamond"/>
        </w:rPr>
        <w:t xml:space="preserve">Groves, J.D., Missouri State University, The Collective Bargaining Process, </w:t>
      </w:r>
      <w:r w:rsidRPr="00FC2EB0">
        <w:rPr>
          <w:rFonts w:ascii="Garamond" w:hAnsi="Garamond"/>
          <w:i/>
          <w:iCs/>
        </w:rPr>
        <w:t>https://youtu.be/uqzZXgdHA20</w:t>
      </w:r>
    </w:p>
    <w:p w14:paraId="6FA89322" w14:textId="58242DC5" w:rsidR="00FC2EB0" w:rsidRDefault="00FC2EB0" w:rsidP="00FC2EB0">
      <w:pPr>
        <w:pStyle w:val="NormalWeb"/>
        <w:spacing w:before="0" w:beforeAutospacing="0" w:after="0" w:afterAutospacing="0"/>
        <w:rPr>
          <w:rFonts w:ascii="Garamond" w:hAnsi="Garamond"/>
        </w:rPr>
      </w:pPr>
      <w:r w:rsidRPr="00FC2EB0">
        <w:rPr>
          <w:rFonts w:ascii="Garamond" w:hAnsi="Garamond"/>
        </w:rPr>
        <w:t xml:space="preserve">DeChiara text: </w:t>
      </w:r>
      <w:r>
        <w:rPr>
          <w:rFonts w:ascii="Garamond" w:hAnsi="Garamond"/>
        </w:rPr>
        <w:tab/>
      </w:r>
      <w:r>
        <w:rPr>
          <w:rFonts w:ascii="Garamond" w:hAnsi="Garamond"/>
        </w:rPr>
        <w:tab/>
        <w:t>Chapter 6, Pages 116-134</w:t>
      </w:r>
    </w:p>
    <w:p w14:paraId="22AB04D4" w14:textId="196F2F55" w:rsidR="00FC2EB0" w:rsidRDefault="00FC2EB0" w:rsidP="00FC2EB0">
      <w:pPr>
        <w:pStyle w:val="NormalWeb"/>
        <w:spacing w:before="0" w:beforeAutospacing="0" w:after="0" w:afterAutospacing="0"/>
        <w:rPr>
          <w:rFonts w:ascii="Garamond" w:hAnsi="Garamond"/>
        </w:rPr>
      </w:pPr>
    </w:p>
    <w:p w14:paraId="597783A7" w14:textId="09542531" w:rsidR="00FC2EB0" w:rsidRDefault="00FC2EB0" w:rsidP="00FC2EB0">
      <w:pPr>
        <w:pStyle w:val="NormalWeb"/>
        <w:spacing w:before="0" w:beforeAutospacing="0" w:after="0" w:afterAutospacing="0"/>
        <w:rPr>
          <w:rFonts w:ascii="Garamond" w:hAnsi="Garamond"/>
        </w:rPr>
      </w:pPr>
    </w:p>
    <w:p w14:paraId="7C238677" w14:textId="79EA6FE0" w:rsidR="00FC2EB0" w:rsidRDefault="00FC2EB0" w:rsidP="00FC2EB0">
      <w:pPr>
        <w:pStyle w:val="NormalWeb"/>
        <w:spacing w:before="0" w:beforeAutospacing="0" w:after="0" w:afterAutospacing="0"/>
        <w:rPr>
          <w:rFonts w:ascii="Garamond" w:hAnsi="Garamond"/>
        </w:rPr>
      </w:pPr>
    </w:p>
    <w:p w14:paraId="31D2CCE7" w14:textId="77777777" w:rsidR="00FC2EB0" w:rsidRDefault="00FC2EB0" w:rsidP="00FC2EB0">
      <w:pPr>
        <w:pStyle w:val="NormalWeb"/>
        <w:spacing w:before="0" w:beforeAutospacing="0" w:after="0" w:afterAutospacing="0"/>
        <w:rPr>
          <w:rFonts w:ascii="Garamond" w:hAnsi="Garamond"/>
        </w:rPr>
      </w:pPr>
    </w:p>
    <w:p w14:paraId="51A385E3" w14:textId="77777777" w:rsidR="00FC2EB0" w:rsidRDefault="00FC2EB0" w:rsidP="00FC2EB0">
      <w:pPr>
        <w:pStyle w:val="NormalWeb"/>
        <w:spacing w:before="0" w:beforeAutospacing="0" w:after="0" w:afterAutospacing="0"/>
        <w:rPr>
          <w:rFonts w:ascii="Garamond" w:hAnsi="Garamond"/>
        </w:rPr>
      </w:pPr>
    </w:p>
    <w:p w14:paraId="73C6562C" w14:textId="77777777" w:rsidR="00FC2EB0" w:rsidRDefault="00FC2EB0" w:rsidP="00FC2EB0">
      <w:pPr>
        <w:pStyle w:val="NormalWeb"/>
        <w:spacing w:before="0" w:beforeAutospacing="0" w:after="0" w:afterAutospacing="0"/>
        <w:rPr>
          <w:rFonts w:ascii="Garamond" w:hAnsi="Garamond"/>
        </w:rPr>
      </w:pPr>
      <w:r>
        <w:rPr>
          <w:rFonts w:ascii="Garamond" w:hAnsi="Garamond"/>
        </w:rPr>
        <w:t>Class #9 (Oct. 22) --</w:t>
      </w:r>
      <w:r>
        <w:rPr>
          <w:rFonts w:ascii="Garamond" w:hAnsi="Garamond"/>
        </w:rPr>
        <w:tab/>
        <w:t>Enforcing Collective Bargaining Agreements</w:t>
      </w:r>
    </w:p>
    <w:p w14:paraId="2ECAAF63" w14:textId="305013EB" w:rsidR="00FC2EB0" w:rsidRDefault="00FC2EB0" w:rsidP="00FC2EB0">
      <w:pPr>
        <w:pStyle w:val="NormalWeb"/>
        <w:spacing w:before="0" w:beforeAutospacing="0" w:after="0" w:afterAutospacing="0"/>
        <w:rPr>
          <w:rFonts w:ascii="Garamond" w:hAnsi="Garamond"/>
        </w:rPr>
      </w:pPr>
      <w:r w:rsidRPr="00FC2EB0">
        <w:rPr>
          <w:rFonts w:ascii="Garamond" w:hAnsi="Garamond"/>
        </w:rPr>
        <w:t xml:space="preserve">DeChiara text: </w:t>
      </w:r>
      <w:r>
        <w:rPr>
          <w:rFonts w:ascii="Garamond" w:hAnsi="Garamond"/>
        </w:rPr>
        <w:tab/>
      </w:r>
      <w:r>
        <w:rPr>
          <w:rFonts w:ascii="Garamond" w:hAnsi="Garamond"/>
        </w:rPr>
        <w:tab/>
        <w:t>Chapter 7, Pages 134-155</w:t>
      </w:r>
    </w:p>
    <w:p w14:paraId="0128EEE9" w14:textId="7F0B7C60" w:rsidR="00FC2EB0" w:rsidRDefault="00FC2EB0" w:rsidP="00FC2EB0">
      <w:pPr>
        <w:pStyle w:val="NormalWeb"/>
        <w:spacing w:before="0" w:beforeAutospacing="0" w:after="0" w:afterAutospacing="0"/>
        <w:rPr>
          <w:rFonts w:ascii="Garamond" w:hAnsi="Garamond"/>
        </w:rPr>
      </w:pPr>
    </w:p>
    <w:p w14:paraId="76AF737F" w14:textId="43EEBC75" w:rsidR="00FC2EB0" w:rsidRDefault="00FC2EB0" w:rsidP="00FC2EB0">
      <w:pPr>
        <w:pStyle w:val="NormalWeb"/>
        <w:spacing w:before="0" w:beforeAutospacing="0" w:after="0" w:afterAutospacing="0"/>
        <w:rPr>
          <w:rFonts w:ascii="Garamond" w:hAnsi="Garamond"/>
        </w:rPr>
      </w:pPr>
    </w:p>
    <w:p w14:paraId="38C0AEF1" w14:textId="5304369B" w:rsidR="00FC2EB0" w:rsidRDefault="00FC2EB0" w:rsidP="00FC2EB0">
      <w:pPr>
        <w:pStyle w:val="NormalWeb"/>
        <w:spacing w:before="0" w:beforeAutospacing="0" w:after="0" w:afterAutospacing="0"/>
        <w:rPr>
          <w:rFonts w:ascii="Garamond" w:hAnsi="Garamond"/>
        </w:rPr>
      </w:pPr>
    </w:p>
    <w:p w14:paraId="63AFB717" w14:textId="2D250FC2" w:rsidR="00FC2EB0" w:rsidRDefault="00FC2EB0" w:rsidP="00FC2EB0">
      <w:pPr>
        <w:pStyle w:val="NormalWeb"/>
        <w:spacing w:before="0" w:beforeAutospacing="0" w:after="0" w:afterAutospacing="0"/>
        <w:rPr>
          <w:rFonts w:ascii="Garamond" w:hAnsi="Garamond"/>
        </w:rPr>
      </w:pPr>
    </w:p>
    <w:p w14:paraId="01DA5009" w14:textId="77777777" w:rsidR="00FC2EB0" w:rsidRDefault="00FC2EB0" w:rsidP="00FC2EB0">
      <w:pPr>
        <w:pStyle w:val="NormalWeb"/>
        <w:spacing w:before="0" w:beforeAutospacing="0" w:after="0" w:afterAutospacing="0"/>
        <w:rPr>
          <w:rFonts w:ascii="Garamond" w:hAnsi="Garamond"/>
        </w:rPr>
      </w:pPr>
    </w:p>
    <w:p w14:paraId="345DBC5C" w14:textId="77777777" w:rsidR="00FC2EB0" w:rsidRDefault="00FC2EB0" w:rsidP="00FC2EB0">
      <w:pPr>
        <w:pStyle w:val="NormalWeb"/>
        <w:spacing w:before="0" w:beforeAutospacing="0" w:after="0" w:afterAutospacing="0"/>
        <w:rPr>
          <w:rFonts w:ascii="Garamond" w:hAnsi="Garamond"/>
        </w:rPr>
      </w:pPr>
      <w:r>
        <w:rPr>
          <w:rFonts w:ascii="Garamond" w:hAnsi="Garamond"/>
        </w:rPr>
        <w:t>Class #10 (Oct. 29) --</w:t>
      </w:r>
      <w:r>
        <w:rPr>
          <w:rFonts w:ascii="Garamond" w:hAnsi="Garamond"/>
        </w:rPr>
        <w:tab/>
        <w:t>Duties/Relationships of Unions and its Employees</w:t>
      </w:r>
    </w:p>
    <w:p w14:paraId="48E02060" w14:textId="7A761876" w:rsidR="00FC2EB0" w:rsidRDefault="00FC2EB0" w:rsidP="00FC2EB0">
      <w:pPr>
        <w:pStyle w:val="NormalWeb"/>
        <w:spacing w:before="0" w:beforeAutospacing="0" w:after="0" w:afterAutospacing="0"/>
        <w:rPr>
          <w:rFonts w:ascii="Garamond" w:hAnsi="Garamond"/>
        </w:rPr>
      </w:pPr>
      <w:r w:rsidRPr="00FC2EB0">
        <w:rPr>
          <w:rFonts w:ascii="Garamond" w:hAnsi="Garamond"/>
        </w:rPr>
        <w:t xml:space="preserve">DeChiara text: </w:t>
      </w:r>
      <w:r>
        <w:rPr>
          <w:rFonts w:ascii="Garamond" w:hAnsi="Garamond"/>
        </w:rPr>
        <w:tab/>
      </w:r>
      <w:r>
        <w:rPr>
          <w:rFonts w:ascii="Garamond" w:hAnsi="Garamond"/>
        </w:rPr>
        <w:tab/>
        <w:t xml:space="preserve">Chapter 8, Pages 156-178. </w:t>
      </w:r>
      <w:r>
        <w:rPr>
          <w:rFonts w:ascii="Garamond" w:hAnsi="Garamond"/>
        </w:rPr>
        <w:tab/>
      </w:r>
      <w:r>
        <w:rPr>
          <w:rFonts w:ascii="Garamond" w:hAnsi="Garamond"/>
        </w:rPr>
        <w:tab/>
      </w:r>
      <w:r>
        <w:rPr>
          <w:rFonts w:ascii="Garamond" w:hAnsi="Garamond"/>
        </w:rPr>
        <w:tab/>
      </w:r>
    </w:p>
    <w:p w14:paraId="50A99013" w14:textId="5D2B1988" w:rsidR="00FC2EB0" w:rsidRDefault="00FC2EB0" w:rsidP="008F7677">
      <w:pPr>
        <w:pStyle w:val="NormalWeb"/>
      </w:pPr>
    </w:p>
    <w:p w14:paraId="597F6F90" w14:textId="77777777" w:rsidR="00FC2EB0" w:rsidRPr="00FC2EB0" w:rsidRDefault="00FC2EB0" w:rsidP="008F7677">
      <w:pPr>
        <w:pStyle w:val="NormalWeb"/>
        <w:rPr>
          <w:rFonts w:ascii="Garamond" w:hAnsi="Garamond"/>
        </w:rPr>
      </w:pPr>
    </w:p>
    <w:p w14:paraId="54FACEC7" w14:textId="413D8D82" w:rsidR="00FC2EB0" w:rsidRPr="00FC2EB0" w:rsidRDefault="00FC2EB0" w:rsidP="00FC2EB0">
      <w:pPr>
        <w:pStyle w:val="NormalWeb"/>
        <w:ind w:left="2160" w:hanging="2160"/>
        <w:rPr>
          <w:rFonts w:ascii="Garamond" w:hAnsi="Garamond"/>
        </w:rPr>
      </w:pPr>
      <w:r w:rsidRPr="00FC2EB0">
        <w:rPr>
          <w:rFonts w:ascii="Garamond" w:hAnsi="Garamond"/>
        </w:rPr>
        <w:t>Class #11 (Nov. 5) --</w:t>
      </w:r>
      <w:r w:rsidRPr="00FC2EB0">
        <w:rPr>
          <w:rFonts w:ascii="Garamond" w:hAnsi="Garamond"/>
        </w:rPr>
        <w:tab/>
      </w:r>
      <w:r>
        <w:rPr>
          <w:rFonts w:ascii="Garamond" w:hAnsi="Garamond"/>
        </w:rPr>
        <w:t xml:space="preserve">2020 </w:t>
      </w:r>
      <w:r w:rsidRPr="00FC2EB0">
        <w:rPr>
          <w:rFonts w:ascii="Garamond" w:hAnsi="Garamond"/>
        </w:rPr>
        <w:t xml:space="preserve">Labor Law Developments, Youtube presentation by Scott Horton, Esq., </w:t>
      </w:r>
      <w:hyperlink r:id="rId12" w:history="1">
        <w:r w:rsidRPr="00FC2EB0">
          <w:rPr>
            <w:rStyle w:val="Hyperlink"/>
            <w:rFonts w:ascii="Garamond" w:hAnsi="Garamond"/>
            <w:i/>
            <w:iCs/>
          </w:rPr>
          <w:t>https://youtu.be/8J-HVIL9ZSU</w:t>
        </w:r>
      </w:hyperlink>
    </w:p>
    <w:p w14:paraId="6CBF8791" w14:textId="716A7B68" w:rsidR="00FC2EB0" w:rsidRDefault="00FC2EB0" w:rsidP="00FC2EB0">
      <w:pPr>
        <w:pStyle w:val="NormalWeb"/>
        <w:ind w:left="2160" w:hanging="2160"/>
      </w:pPr>
    </w:p>
    <w:p w14:paraId="366B81EC" w14:textId="77777777" w:rsidR="00FC2EB0" w:rsidRPr="00FC2EB0" w:rsidRDefault="00FC2EB0" w:rsidP="00FC2EB0">
      <w:pPr>
        <w:autoSpaceDE w:val="0"/>
        <w:autoSpaceDN w:val="0"/>
        <w:adjustRightInd w:val="0"/>
        <w:rPr>
          <w:rFonts w:ascii="Garamond" w:eastAsiaTheme="minorHAnsi" w:hAnsi="Garamond" w:cs="AppleSystemUIFontBold"/>
        </w:rPr>
      </w:pPr>
      <w:r w:rsidRPr="00FC2EB0">
        <w:rPr>
          <w:rFonts w:ascii="Garamond" w:hAnsi="Garamond"/>
        </w:rPr>
        <w:t>Class #12 (Nov. 12) --</w:t>
      </w:r>
      <w:r w:rsidRPr="00FC2EB0">
        <w:rPr>
          <w:rFonts w:ascii="Garamond" w:hAnsi="Garamond"/>
        </w:rPr>
        <w:tab/>
      </w:r>
      <w:r w:rsidRPr="00FC2EB0">
        <w:rPr>
          <w:rFonts w:ascii="Garamond" w:eastAsiaTheme="minorHAnsi" w:hAnsi="Garamond" w:cs="AppleSystemUIFontBold"/>
        </w:rPr>
        <w:t>Collective Bargaining and the Federal Service Labor-</w:t>
      </w:r>
    </w:p>
    <w:p w14:paraId="1D0D340D" w14:textId="0EF4F1E7" w:rsidR="00FC2EB0" w:rsidRDefault="00FC2EB0" w:rsidP="00FC2EB0">
      <w:pPr>
        <w:autoSpaceDE w:val="0"/>
        <w:autoSpaceDN w:val="0"/>
        <w:adjustRightInd w:val="0"/>
        <w:ind w:left="1440" w:firstLine="720"/>
        <w:rPr>
          <w:rFonts w:ascii="Garamond" w:hAnsi="Garamond"/>
          <w:i/>
          <w:iCs/>
        </w:rPr>
      </w:pPr>
      <w:r w:rsidRPr="00FC2EB0">
        <w:rPr>
          <w:rFonts w:ascii="Garamond" w:eastAsiaTheme="minorHAnsi" w:hAnsi="Garamond" w:cs="AppleSystemUIFontBold"/>
        </w:rPr>
        <w:t>Management Relations Statute</w:t>
      </w:r>
      <w:r>
        <w:tab/>
      </w:r>
      <w:r>
        <w:tab/>
      </w:r>
      <w:hyperlink r:id="rId13" w:anchor="_Toc477962807" w:history="1">
        <w:r w:rsidRPr="002F4C99">
          <w:rPr>
            <w:rStyle w:val="Hyperlink"/>
            <w:rFonts w:ascii="Garamond" w:hAnsi="Garamond"/>
            <w:i/>
            <w:iCs/>
          </w:rPr>
          <w:t>https://www.everycrsreport.com/reports/R44794.html#_Toc477962807</w:t>
        </w:r>
      </w:hyperlink>
    </w:p>
    <w:p w14:paraId="7981F393" w14:textId="65F0E8A8" w:rsidR="00FC2EB0" w:rsidRDefault="00FC2EB0" w:rsidP="00FC2EB0">
      <w:pPr>
        <w:autoSpaceDE w:val="0"/>
        <w:autoSpaceDN w:val="0"/>
        <w:adjustRightInd w:val="0"/>
        <w:ind w:left="1440" w:firstLine="720"/>
        <w:rPr>
          <w:rFonts w:ascii="Garamond" w:hAnsi="Garamond"/>
          <w:i/>
          <w:iCs/>
        </w:rPr>
      </w:pPr>
    </w:p>
    <w:p w14:paraId="46A7C3B5" w14:textId="013BEA7D" w:rsidR="00FC2EB0" w:rsidRPr="00FC2EB0" w:rsidRDefault="00FC2EB0" w:rsidP="00FC2EB0">
      <w:pPr>
        <w:autoSpaceDE w:val="0"/>
        <w:autoSpaceDN w:val="0"/>
        <w:adjustRightInd w:val="0"/>
        <w:ind w:left="2160"/>
        <w:rPr>
          <w:rFonts w:ascii="Garamond" w:eastAsiaTheme="minorHAnsi" w:hAnsi="Garamond" w:cs="AppleSystemUIFontBold"/>
        </w:rPr>
      </w:pPr>
      <w:r w:rsidRPr="00FC2EB0">
        <w:rPr>
          <w:rFonts w:ascii="Garamond" w:eastAsiaTheme="minorHAnsi" w:hAnsi="Garamond" w:cs="AppleSystemUIFont"/>
        </w:rPr>
        <w:t xml:space="preserve">Federal Labor Relations Statutes: An Overview </w:t>
      </w:r>
      <w:r>
        <w:rPr>
          <w:rFonts w:ascii="Garamond" w:eastAsiaTheme="minorHAnsi" w:hAnsi="Garamond" w:cs="AppleSystemUIFont"/>
        </w:rPr>
        <w:t>of the Railway Labor Act (RLA), NLRA, and the FSLMRS (</w:t>
      </w:r>
      <w:r w:rsidRPr="00FC2EB0">
        <w:rPr>
          <w:rFonts w:ascii="Garamond" w:eastAsiaTheme="minorHAnsi" w:hAnsi="Garamond" w:cs="AppleSystemUIFontBold"/>
        </w:rPr>
        <w:t>Federal Service Labor-Management Relations</w:t>
      </w:r>
      <w:r>
        <w:rPr>
          <w:rFonts w:ascii="Garamond" w:eastAsiaTheme="minorHAnsi" w:hAnsi="Garamond" w:cs="AppleSystemUIFontBold"/>
        </w:rPr>
        <w:t xml:space="preserve"> Act)</w:t>
      </w:r>
      <w:r w:rsidRPr="00FC2EB0">
        <w:rPr>
          <w:rFonts w:ascii="Garamond" w:eastAsiaTheme="minorHAnsi" w:hAnsi="Garamond" w:cs="AppleSystemUIFontBold"/>
        </w:rPr>
        <w:t xml:space="preserve"> Statute</w:t>
      </w:r>
      <w:r>
        <w:rPr>
          <w:rFonts w:ascii="Garamond" w:eastAsiaTheme="minorHAnsi" w:hAnsi="Garamond" w:cs="AppleSystemUIFont"/>
        </w:rPr>
        <w:t>s</w:t>
      </w:r>
    </w:p>
    <w:p w14:paraId="53823A86" w14:textId="564E968C" w:rsidR="00FC2EB0" w:rsidRDefault="002E3810" w:rsidP="00FC2EB0">
      <w:pPr>
        <w:autoSpaceDE w:val="0"/>
        <w:autoSpaceDN w:val="0"/>
        <w:adjustRightInd w:val="0"/>
        <w:ind w:left="1440" w:firstLine="720"/>
        <w:rPr>
          <w:rFonts w:ascii="Garamond" w:eastAsiaTheme="minorHAnsi" w:hAnsi="Garamond" w:cs="AppleSystemUIFont"/>
          <w:i/>
          <w:iCs/>
        </w:rPr>
      </w:pPr>
      <w:hyperlink r:id="rId14" w:history="1">
        <w:r w:rsidR="00FC2EB0" w:rsidRPr="002F4C99">
          <w:rPr>
            <w:rStyle w:val="Hyperlink"/>
            <w:rFonts w:ascii="Garamond" w:eastAsiaTheme="minorHAnsi" w:hAnsi="Garamond" w:cs="AppleSystemUIFont"/>
            <w:i/>
            <w:iCs/>
          </w:rPr>
          <w:t>https://fas.org/sgp/crs/misc/R42526.pdf</w:t>
        </w:r>
      </w:hyperlink>
    </w:p>
    <w:p w14:paraId="1FF25852" w14:textId="29B24F6E" w:rsidR="00FC2EB0" w:rsidRDefault="00FC2EB0" w:rsidP="00FC2EB0">
      <w:pPr>
        <w:autoSpaceDE w:val="0"/>
        <w:autoSpaceDN w:val="0"/>
        <w:adjustRightInd w:val="0"/>
        <w:rPr>
          <w:rFonts w:ascii="Garamond" w:eastAsiaTheme="minorHAnsi" w:hAnsi="Garamond" w:cs="AppleSystemUIFont"/>
          <w:i/>
          <w:iCs/>
        </w:rPr>
      </w:pPr>
    </w:p>
    <w:p w14:paraId="389DFD4D" w14:textId="200B3600" w:rsidR="00FC2EB0" w:rsidRDefault="00FC2EB0" w:rsidP="00FC2EB0">
      <w:pPr>
        <w:autoSpaceDE w:val="0"/>
        <w:autoSpaceDN w:val="0"/>
        <w:adjustRightInd w:val="0"/>
        <w:rPr>
          <w:rFonts w:ascii="Garamond" w:eastAsiaTheme="minorHAnsi" w:hAnsi="Garamond" w:cs="AppleSystemUIFont"/>
          <w:i/>
          <w:iCs/>
        </w:rPr>
      </w:pPr>
    </w:p>
    <w:p w14:paraId="692350A6" w14:textId="77777777" w:rsidR="00FC2EB0" w:rsidRDefault="00FC2EB0" w:rsidP="00FC2EB0">
      <w:pPr>
        <w:autoSpaceDE w:val="0"/>
        <w:autoSpaceDN w:val="0"/>
        <w:adjustRightInd w:val="0"/>
        <w:rPr>
          <w:rFonts w:ascii="Garamond" w:eastAsiaTheme="minorHAnsi" w:hAnsi="Garamond" w:cs="AppleSystemUIFont"/>
          <w:i/>
          <w:iCs/>
        </w:rPr>
      </w:pPr>
    </w:p>
    <w:p w14:paraId="5353A837" w14:textId="0FE7D01C" w:rsidR="00FC2EB0" w:rsidRPr="00FC2EB0" w:rsidRDefault="00FC2EB0" w:rsidP="00FC2EB0">
      <w:pPr>
        <w:autoSpaceDE w:val="0"/>
        <w:autoSpaceDN w:val="0"/>
        <w:adjustRightInd w:val="0"/>
        <w:rPr>
          <w:rFonts w:ascii="Garamond" w:eastAsiaTheme="minorHAnsi" w:hAnsi="Garamond" w:cs="AppleSystemUIFont"/>
          <w:i/>
          <w:iCs/>
        </w:rPr>
      </w:pPr>
      <w:r>
        <w:rPr>
          <w:rFonts w:ascii="Garamond" w:eastAsiaTheme="minorHAnsi" w:hAnsi="Garamond" w:cs="AppleSystemUIFont"/>
        </w:rPr>
        <w:t>Class #13 (Nov. 19) --</w:t>
      </w:r>
      <w:r>
        <w:rPr>
          <w:rFonts w:ascii="Garamond" w:eastAsiaTheme="minorHAnsi" w:hAnsi="Garamond" w:cs="AppleSystemUIFont"/>
        </w:rPr>
        <w:tab/>
        <w:t>The New Jersey Employer-Employee Relations Act</w:t>
      </w:r>
    </w:p>
    <w:p w14:paraId="4B278169" w14:textId="0F1DFBB0" w:rsidR="00FC2EB0" w:rsidRDefault="00FC2EB0" w:rsidP="00FC2EB0">
      <w:pPr>
        <w:autoSpaceDE w:val="0"/>
        <w:autoSpaceDN w:val="0"/>
        <w:adjustRightInd w:val="0"/>
        <w:rPr>
          <w:rFonts w:ascii="Garamond" w:eastAsiaTheme="minorHAnsi" w:hAnsi="Garamond" w:cs="AppleSystemUIFont"/>
          <w:i/>
          <w:iCs/>
        </w:rPr>
      </w:pPr>
      <w:r w:rsidRPr="00FC2EB0">
        <w:rPr>
          <w:rFonts w:ascii="Garamond" w:eastAsiaTheme="minorHAnsi" w:hAnsi="Garamond" w:cs="AppleSystemUIFont"/>
          <w:i/>
          <w:iCs/>
        </w:rPr>
        <w:tab/>
      </w:r>
      <w:r w:rsidRPr="00FC2EB0">
        <w:rPr>
          <w:rFonts w:ascii="Garamond" w:eastAsiaTheme="minorHAnsi" w:hAnsi="Garamond" w:cs="AppleSystemUIFont"/>
          <w:i/>
          <w:iCs/>
        </w:rPr>
        <w:tab/>
      </w:r>
      <w:r w:rsidRPr="00FC2EB0">
        <w:rPr>
          <w:rFonts w:ascii="Garamond" w:eastAsiaTheme="minorHAnsi" w:hAnsi="Garamond" w:cs="AppleSystemUIFont"/>
          <w:i/>
          <w:iCs/>
        </w:rPr>
        <w:tab/>
      </w:r>
      <w:hyperlink r:id="rId15" w:history="1">
        <w:r w:rsidRPr="002F4C99">
          <w:rPr>
            <w:rStyle w:val="Hyperlink"/>
            <w:rFonts w:ascii="Garamond" w:eastAsiaTheme="minorHAnsi" w:hAnsi="Garamond" w:cs="AppleSystemUIFont"/>
            <w:i/>
            <w:iCs/>
          </w:rPr>
          <w:t>http://www.ocvtea.org/pdf/NJEmployerRelationsAct.pdf</w:t>
        </w:r>
      </w:hyperlink>
    </w:p>
    <w:p w14:paraId="546A4069" w14:textId="6CD57AA6" w:rsidR="00FC2EB0" w:rsidRDefault="00FC2EB0" w:rsidP="00FC2EB0">
      <w:pPr>
        <w:autoSpaceDE w:val="0"/>
        <w:autoSpaceDN w:val="0"/>
        <w:adjustRightInd w:val="0"/>
        <w:rPr>
          <w:rFonts w:ascii="Garamond" w:eastAsiaTheme="minorHAnsi" w:hAnsi="Garamond" w:cs="AppleSystemUIFont"/>
          <w:i/>
          <w:iCs/>
        </w:rPr>
      </w:pPr>
    </w:p>
    <w:p w14:paraId="54CF27F1" w14:textId="5E8D0700" w:rsidR="00FC2EB0" w:rsidRPr="00FC2EB0" w:rsidRDefault="00FC2EB0" w:rsidP="00FC2EB0">
      <w:pPr>
        <w:autoSpaceDE w:val="0"/>
        <w:autoSpaceDN w:val="0"/>
        <w:adjustRightInd w:val="0"/>
        <w:rPr>
          <w:rFonts w:ascii="AppleSystemUIFontBold" w:eastAsiaTheme="minorHAnsi" w:hAnsi="AppleSystemUIFontBold" w:cs="AppleSystemUIFontBold"/>
          <w:b/>
          <w:bCs/>
        </w:rPr>
      </w:pPr>
      <w:r>
        <w:rPr>
          <w:rFonts w:ascii="Garamond" w:eastAsiaTheme="minorHAnsi" w:hAnsi="Garamond" w:cs="AppleSystemUIFont"/>
          <w:i/>
          <w:iCs/>
        </w:rPr>
        <w:tab/>
      </w:r>
      <w:r>
        <w:rPr>
          <w:rFonts w:ascii="Garamond" w:eastAsiaTheme="minorHAnsi" w:hAnsi="Garamond" w:cs="AppleSystemUIFont"/>
          <w:i/>
          <w:iCs/>
        </w:rPr>
        <w:tab/>
      </w:r>
      <w:r>
        <w:rPr>
          <w:rFonts w:ascii="Garamond" w:eastAsiaTheme="minorHAnsi" w:hAnsi="Garamond" w:cs="AppleSystemUIFont"/>
          <w:i/>
          <w:iCs/>
        </w:rPr>
        <w:tab/>
        <w:t>ˆ</w:t>
      </w:r>
      <w:r>
        <w:rPr>
          <w:rFonts w:ascii="Garamond" w:eastAsiaTheme="minorHAnsi" w:hAnsi="Garamond" w:cs="AppleSystemUIFont"/>
        </w:rPr>
        <w:t>NJ PERC Agency Brochure</w:t>
      </w:r>
    </w:p>
    <w:p w14:paraId="0B35D1F1" w14:textId="70458157" w:rsidR="00FC2EB0" w:rsidRDefault="00FC2EB0" w:rsidP="00FC2EB0">
      <w:pPr>
        <w:autoSpaceDE w:val="0"/>
        <w:autoSpaceDN w:val="0"/>
        <w:adjustRightInd w:val="0"/>
        <w:ind w:left="1440" w:firstLine="720"/>
        <w:rPr>
          <w:rFonts w:ascii="Garamond" w:eastAsiaTheme="minorHAnsi" w:hAnsi="Garamond" w:cs="AppleSystemUIFontBold"/>
          <w:i/>
          <w:iCs/>
        </w:rPr>
      </w:pPr>
      <w:hyperlink r:id="rId16" w:history="1">
        <w:r w:rsidRPr="002F4C99">
          <w:rPr>
            <w:rStyle w:val="Hyperlink"/>
            <w:rFonts w:ascii="Garamond" w:eastAsiaTheme="minorHAnsi" w:hAnsi="Garamond" w:cs="AppleSystemUIFontBold"/>
            <w:i/>
            <w:iCs/>
          </w:rPr>
          <w:t>https://www.state.nj.us/perc/documents/NJ_PERC_Agency_Brochure.pdf</w:t>
        </w:r>
      </w:hyperlink>
    </w:p>
    <w:p w14:paraId="6A6963FC" w14:textId="6C5BAEAD" w:rsidR="00FC2EB0" w:rsidRDefault="00FC2EB0" w:rsidP="00FC2EB0">
      <w:pPr>
        <w:autoSpaceDE w:val="0"/>
        <w:autoSpaceDN w:val="0"/>
        <w:adjustRightInd w:val="0"/>
        <w:rPr>
          <w:rFonts w:ascii="Garamond" w:eastAsiaTheme="minorHAnsi" w:hAnsi="Garamond" w:cs="AppleSystemUIFontBold"/>
          <w:i/>
          <w:iCs/>
        </w:rPr>
      </w:pPr>
    </w:p>
    <w:p w14:paraId="1449108C" w14:textId="0AD9E86B" w:rsidR="00FC2EB0" w:rsidRPr="00FC2EB0" w:rsidRDefault="00FC2EB0" w:rsidP="00FC2EB0">
      <w:pPr>
        <w:autoSpaceDE w:val="0"/>
        <w:autoSpaceDN w:val="0"/>
        <w:adjustRightInd w:val="0"/>
        <w:rPr>
          <w:rFonts w:ascii="Garamond" w:eastAsiaTheme="minorHAnsi" w:hAnsi="Garamond" w:cs="AppleSystemUIFontBold"/>
        </w:rPr>
      </w:pPr>
      <w:r>
        <w:rPr>
          <w:rFonts w:ascii="Garamond" w:eastAsiaTheme="minorHAnsi" w:hAnsi="Garamond" w:cs="AppleSystemUIFontBold"/>
          <w:i/>
          <w:iCs/>
        </w:rPr>
        <w:tab/>
      </w:r>
      <w:r>
        <w:rPr>
          <w:rFonts w:ascii="Garamond" w:eastAsiaTheme="minorHAnsi" w:hAnsi="Garamond" w:cs="AppleSystemUIFontBold"/>
          <w:i/>
          <w:iCs/>
        </w:rPr>
        <w:tab/>
      </w:r>
      <w:r>
        <w:rPr>
          <w:rFonts w:ascii="Garamond" w:eastAsiaTheme="minorHAnsi" w:hAnsi="Garamond" w:cs="AppleSystemUIFontBold"/>
          <w:i/>
          <w:iCs/>
        </w:rPr>
        <w:tab/>
      </w:r>
      <w:r>
        <w:rPr>
          <w:rFonts w:ascii="Garamond" w:eastAsiaTheme="minorHAnsi" w:hAnsi="Garamond" w:cs="AppleSystemUIFontBold"/>
        </w:rPr>
        <w:t>NJ PERC Grievance Procedure</w:t>
      </w:r>
    </w:p>
    <w:p w14:paraId="1A025E93" w14:textId="5453EFAD" w:rsidR="00FC2EB0" w:rsidRDefault="002E3810" w:rsidP="00FC2EB0">
      <w:pPr>
        <w:autoSpaceDE w:val="0"/>
        <w:autoSpaceDN w:val="0"/>
        <w:adjustRightInd w:val="0"/>
        <w:ind w:left="2160"/>
        <w:rPr>
          <w:rFonts w:ascii="Garamond" w:eastAsiaTheme="minorHAnsi" w:hAnsi="Garamond" w:cs="AppleSystemUIFontBold"/>
          <w:i/>
          <w:iCs/>
        </w:rPr>
      </w:pPr>
      <w:hyperlink r:id="rId17" w:history="1">
        <w:r w:rsidR="00FC2EB0" w:rsidRPr="002F4C99">
          <w:rPr>
            <w:rStyle w:val="Hyperlink"/>
            <w:rFonts w:ascii="Garamond" w:eastAsiaTheme="minorHAnsi" w:hAnsi="Garamond" w:cs="AppleSystemUIFontBold"/>
            <w:i/>
            <w:iCs/>
          </w:rPr>
          <w:t>https://www.njsba.org/wp-content/uploads/2016/04/negotiations_advisor_grievanceprocedure.pdf</w:t>
        </w:r>
      </w:hyperlink>
    </w:p>
    <w:p w14:paraId="331EB124" w14:textId="3B7E7E22" w:rsidR="00FC2EB0" w:rsidRPr="00FC2EB0" w:rsidRDefault="00FC2EB0" w:rsidP="00FC2EB0">
      <w:pPr>
        <w:autoSpaceDE w:val="0"/>
        <w:autoSpaceDN w:val="0"/>
        <w:adjustRightInd w:val="0"/>
        <w:ind w:left="2160"/>
        <w:rPr>
          <w:rFonts w:ascii="Garamond" w:eastAsiaTheme="minorHAnsi" w:hAnsi="Garamond" w:cs="AppleSystemUIFontBold"/>
          <w:i/>
          <w:iCs/>
        </w:rPr>
      </w:pPr>
    </w:p>
    <w:p w14:paraId="7EB99FD6" w14:textId="2535A0BD" w:rsidR="00FC2EB0" w:rsidRPr="00FC2EB0" w:rsidRDefault="00FC2EB0" w:rsidP="00FC2EB0">
      <w:pPr>
        <w:autoSpaceDE w:val="0"/>
        <w:autoSpaceDN w:val="0"/>
        <w:adjustRightInd w:val="0"/>
        <w:ind w:left="2160"/>
        <w:rPr>
          <w:rFonts w:ascii="Garamond" w:eastAsiaTheme="minorHAnsi" w:hAnsi="Garamond" w:cs="AppleSystemUIFontBold"/>
        </w:rPr>
      </w:pPr>
      <w:r w:rsidRPr="00FC2EB0">
        <w:rPr>
          <w:rFonts w:ascii="Garamond" w:eastAsiaTheme="minorHAnsi" w:hAnsi="Garamond" w:cs="AppleSystemUIFontBold"/>
        </w:rPr>
        <w:t>Factfinding and Beyond</w:t>
      </w:r>
      <w:r>
        <w:rPr>
          <w:rFonts w:ascii="Garamond" w:eastAsiaTheme="minorHAnsi" w:hAnsi="Garamond" w:cs="AppleSystemUIFontBold"/>
        </w:rPr>
        <w:t>: Impasses</w:t>
      </w:r>
    </w:p>
    <w:p w14:paraId="15F52EAF" w14:textId="1EFA0116" w:rsidR="00FC2EB0" w:rsidRPr="00FC2EB0" w:rsidRDefault="00FC2EB0" w:rsidP="00FC2EB0">
      <w:pPr>
        <w:autoSpaceDE w:val="0"/>
        <w:autoSpaceDN w:val="0"/>
        <w:adjustRightInd w:val="0"/>
        <w:ind w:left="2160"/>
        <w:rPr>
          <w:rFonts w:ascii="Garamond" w:eastAsiaTheme="minorHAnsi" w:hAnsi="Garamond" w:cs="AppleSystemUIFont"/>
          <w:i/>
          <w:iCs/>
        </w:rPr>
      </w:pPr>
      <w:hyperlink r:id="rId18" w:history="1">
        <w:r w:rsidRPr="00FC2EB0">
          <w:rPr>
            <w:rStyle w:val="Hyperlink"/>
            <w:rFonts w:ascii="Garamond" w:eastAsiaTheme="minorHAnsi" w:hAnsi="Garamond" w:cs="AppleSystemUIFont"/>
            <w:i/>
            <w:iCs/>
            <w:color w:val="auto"/>
          </w:rPr>
          <w:t>https://www.njsba.org/wp-content/uploads/2016/04/negotiations_advisor_factfind.pdf</w:t>
        </w:r>
      </w:hyperlink>
    </w:p>
    <w:p w14:paraId="0AE58F17" w14:textId="6F0E025A" w:rsidR="00FC2EB0" w:rsidRPr="00FC2EB0" w:rsidRDefault="00FC2EB0" w:rsidP="00FC2EB0">
      <w:pPr>
        <w:autoSpaceDE w:val="0"/>
        <w:autoSpaceDN w:val="0"/>
        <w:adjustRightInd w:val="0"/>
        <w:rPr>
          <w:rFonts w:ascii="Garamond" w:eastAsiaTheme="minorHAnsi" w:hAnsi="Garamond" w:cs="AppleSystemUIFont"/>
          <w:i/>
          <w:iCs/>
        </w:rPr>
      </w:pPr>
    </w:p>
    <w:p w14:paraId="24EDA808" w14:textId="31DD7533" w:rsidR="008F7677" w:rsidRPr="00FC2EB0" w:rsidRDefault="008F7677" w:rsidP="008F7677">
      <w:pPr>
        <w:pStyle w:val="NormalWeb"/>
        <w:rPr>
          <w:rFonts w:ascii="Garamond" w:hAnsi="Garamond"/>
        </w:rPr>
      </w:pPr>
      <w:r w:rsidRPr="00FC2EB0">
        <w:rPr>
          <w:rFonts w:ascii="Garamond" w:hAnsi="Garamond"/>
        </w:rPr>
        <w:t>Class #1</w:t>
      </w:r>
      <w:r w:rsidR="00FC2EB0" w:rsidRPr="00FC2EB0">
        <w:rPr>
          <w:rFonts w:ascii="Garamond" w:hAnsi="Garamond"/>
        </w:rPr>
        <w:t>4</w:t>
      </w:r>
      <w:r w:rsidRPr="00FC2EB0">
        <w:rPr>
          <w:rFonts w:ascii="Garamond" w:hAnsi="Garamond"/>
        </w:rPr>
        <w:t xml:space="preserve"> (Dec. </w:t>
      </w:r>
      <w:r w:rsidR="00FC2EB0" w:rsidRPr="00FC2EB0">
        <w:rPr>
          <w:rFonts w:ascii="Garamond" w:hAnsi="Garamond"/>
        </w:rPr>
        <w:t>3</w:t>
      </w:r>
      <w:r w:rsidRPr="00FC2EB0">
        <w:rPr>
          <w:rFonts w:ascii="Garamond" w:hAnsi="Garamond"/>
        </w:rPr>
        <w:t xml:space="preserve">) – Final Exam </w:t>
      </w:r>
      <w:r w:rsidR="00FC2EB0" w:rsidRPr="00FC2EB0">
        <w:rPr>
          <w:rFonts w:ascii="Garamond" w:hAnsi="Garamond"/>
        </w:rPr>
        <w:t>Review</w:t>
      </w:r>
      <w:r w:rsidR="00FC2EB0">
        <w:rPr>
          <w:rFonts w:ascii="Garamond" w:hAnsi="Garamond"/>
        </w:rPr>
        <w:t xml:space="preserve"> (For undergraduates, the final exam will be administered during the final exam period.  Graduate Students will hand in their written assignment today no later than 10 AM. </w:t>
      </w:r>
    </w:p>
    <w:p w14:paraId="727D1582" w14:textId="77777777" w:rsidR="004366AA" w:rsidRDefault="002E3810"/>
    <w:sectPr w:rsidR="004366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ppleSystemUIFontBold">
    <w:altName w:val="Calibri"/>
    <w:charset w:val="00"/>
    <w:family w:val="auto"/>
    <w:pitch w:val="default"/>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A3951"/>
    <w:multiLevelType w:val="hybridMultilevel"/>
    <w:tmpl w:val="55749B10"/>
    <w:lvl w:ilvl="0" w:tplc="37924FDE">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4AE8F4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2E8487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56551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2E79E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2282CD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206E22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CA4A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BD2C61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nsid w:val="25394420"/>
    <w:multiLevelType w:val="hybridMultilevel"/>
    <w:tmpl w:val="23F25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96212A"/>
    <w:multiLevelType w:val="multilevel"/>
    <w:tmpl w:val="13AE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8588D"/>
    <w:multiLevelType w:val="multilevel"/>
    <w:tmpl w:val="6AFA749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3559A7"/>
    <w:multiLevelType w:val="hybridMultilevel"/>
    <w:tmpl w:val="23F25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77"/>
    <w:rsid w:val="000834BA"/>
    <w:rsid w:val="001D4A14"/>
    <w:rsid w:val="00202F0C"/>
    <w:rsid w:val="002E3810"/>
    <w:rsid w:val="00585B74"/>
    <w:rsid w:val="007375F8"/>
    <w:rsid w:val="00790F41"/>
    <w:rsid w:val="008E2552"/>
    <w:rsid w:val="008F7677"/>
    <w:rsid w:val="00917D54"/>
    <w:rsid w:val="00A14AD2"/>
    <w:rsid w:val="00B25F94"/>
    <w:rsid w:val="00EB0954"/>
    <w:rsid w:val="00F72FC5"/>
    <w:rsid w:val="00FC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B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677"/>
    <w:rPr>
      <w:color w:val="0000FF"/>
      <w:u w:val="single"/>
    </w:rPr>
  </w:style>
  <w:style w:type="paragraph" w:styleId="NormalWeb">
    <w:name w:val="Normal (Web)"/>
    <w:basedOn w:val="Normal"/>
    <w:uiPriority w:val="99"/>
    <w:unhideWhenUsed/>
    <w:rsid w:val="008F7677"/>
    <w:pPr>
      <w:spacing w:before="100" w:beforeAutospacing="1" w:after="100" w:afterAutospacing="1"/>
    </w:pPr>
  </w:style>
  <w:style w:type="character" w:customStyle="1" w:styleId="apple-converted-space">
    <w:name w:val="apple-converted-space"/>
    <w:rsid w:val="008F7677"/>
  </w:style>
  <w:style w:type="character" w:styleId="FollowedHyperlink">
    <w:name w:val="FollowedHyperlink"/>
    <w:basedOn w:val="DefaultParagraphFont"/>
    <w:uiPriority w:val="99"/>
    <w:semiHidden/>
    <w:unhideWhenUsed/>
    <w:rsid w:val="008F7677"/>
    <w:rPr>
      <w:color w:val="954F72" w:themeColor="followedHyperlink"/>
      <w:u w:val="single"/>
    </w:rPr>
  </w:style>
  <w:style w:type="character" w:customStyle="1" w:styleId="UnresolvedMention">
    <w:name w:val="Unresolved Mention"/>
    <w:basedOn w:val="DefaultParagraphFont"/>
    <w:uiPriority w:val="99"/>
    <w:semiHidden/>
    <w:unhideWhenUsed/>
    <w:rsid w:val="00FC2EB0"/>
    <w:rPr>
      <w:color w:val="605E5C"/>
      <w:shd w:val="clear" w:color="auto" w:fill="E1DFDD"/>
    </w:rPr>
  </w:style>
  <w:style w:type="paragraph" w:styleId="ListParagraph">
    <w:name w:val="List Paragraph"/>
    <w:basedOn w:val="Normal"/>
    <w:uiPriority w:val="34"/>
    <w:qFormat/>
    <w:rsid w:val="00FC2EB0"/>
    <w:pPr>
      <w:ind w:left="720"/>
      <w:contextualSpacing/>
    </w:pPr>
  </w:style>
  <w:style w:type="paragraph" w:styleId="BalloonText">
    <w:name w:val="Balloon Text"/>
    <w:basedOn w:val="Normal"/>
    <w:link w:val="BalloonTextChar"/>
    <w:uiPriority w:val="99"/>
    <w:semiHidden/>
    <w:unhideWhenUsed/>
    <w:rsid w:val="002E3810"/>
    <w:rPr>
      <w:rFonts w:ascii="Tahoma" w:hAnsi="Tahoma" w:cs="Tahoma"/>
      <w:sz w:val="16"/>
      <w:szCs w:val="16"/>
    </w:rPr>
  </w:style>
  <w:style w:type="character" w:customStyle="1" w:styleId="BalloonTextChar">
    <w:name w:val="Balloon Text Char"/>
    <w:basedOn w:val="DefaultParagraphFont"/>
    <w:link w:val="BalloonText"/>
    <w:uiPriority w:val="99"/>
    <w:semiHidden/>
    <w:rsid w:val="002E38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B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677"/>
    <w:rPr>
      <w:color w:val="0000FF"/>
      <w:u w:val="single"/>
    </w:rPr>
  </w:style>
  <w:style w:type="paragraph" w:styleId="NormalWeb">
    <w:name w:val="Normal (Web)"/>
    <w:basedOn w:val="Normal"/>
    <w:uiPriority w:val="99"/>
    <w:unhideWhenUsed/>
    <w:rsid w:val="008F7677"/>
    <w:pPr>
      <w:spacing w:before="100" w:beforeAutospacing="1" w:after="100" w:afterAutospacing="1"/>
    </w:pPr>
  </w:style>
  <w:style w:type="character" w:customStyle="1" w:styleId="apple-converted-space">
    <w:name w:val="apple-converted-space"/>
    <w:rsid w:val="008F7677"/>
  </w:style>
  <w:style w:type="character" w:styleId="FollowedHyperlink">
    <w:name w:val="FollowedHyperlink"/>
    <w:basedOn w:val="DefaultParagraphFont"/>
    <w:uiPriority w:val="99"/>
    <w:semiHidden/>
    <w:unhideWhenUsed/>
    <w:rsid w:val="008F7677"/>
    <w:rPr>
      <w:color w:val="954F72" w:themeColor="followedHyperlink"/>
      <w:u w:val="single"/>
    </w:rPr>
  </w:style>
  <w:style w:type="character" w:customStyle="1" w:styleId="UnresolvedMention">
    <w:name w:val="Unresolved Mention"/>
    <w:basedOn w:val="DefaultParagraphFont"/>
    <w:uiPriority w:val="99"/>
    <w:semiHidden/>
    <w:unhideWhenUsed/>
    <w:rsid w:val="00FC2EB0"/>
    <w:rPr>
      <w:color w:val="605E5C"/>
      <w:shd w:val="clear" w:color="auto" w:fill="E1DFDD"/>
    </w:rPr>
  </w:style>
  <w:style w:type="paragraph" w:styleId="ListParagraph">
    <w:name w:val="List Paragraph"/>
    <w:basedOn w:val="Normal"/>
    <w:uiPriority w:val="34"/>
    <w:qFormat/>
    <w:rsid w:val="00FC2EB0"/>
    <w:pPr>
      <w:ind w:left="720"/>
      <w:contextualSpacing/>
    </w:pPr>
  </w:style>
  <w:style w:type="paragraph" w:styleId="BalloonText">
    <w:name w:val="Balloon Text"/>
    <w:basedOn w:val="Normal"/>
    <w:link w:val="BalloonTextChar"/>
    <w:uiPriority w:val="99"/>
    <w:semiHidden/>
    <w:unhideWhenUsed/>
    <w:rsid w:val="002E3810"/>
    <w:rPr>
      <w:rFonts w:ascii="Tahoma" w:hAnsi="Tahoma" w:cs="Tahoma"/>
      <w:sz w:val="16"/>
      <w:szCs w:val="16"/>
    </w:rPr>
  </w:style>
  <w:style w:type="character" w:customStyle="1" w:styleId="BalloonTextChar">
    <w:name w:val="Balloon Text Char"/>
    <w:basedOn w:val="DefaultParagraphFont"/>
    <w:link w:val="BalloonText"/>
    <w:uiPriority w:val="99"/>
    <w:semiHidden/>
    <w:rsid w:val="002E38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52014">
      <w:bodyDiv w:val="1"/>
      <w:marLeft w:val="0"/>
      <w:marRight w:val="0"/>
      <w:marTop w:val="0"/>
      <w:marBottom w:val="0"/>
      <w:divBdr>
        <w:top w:val="none" w:sz="0" w:space="0" w:color="auto"/>
        <w:left w:val="none" w:sz="0" w:space="0" w:color="auto"/>
        <w:bottom w:val="none" w:sz="0" w:space="0" w:color="auto"/>
        <w:right w:val="none" w:sz="0" w:space="0" w:color="auto"/>
      </w:divBdr>
    </w:div>
    <w:div w:id="292442227">
      <w:bodyDiv w:val="1"/>
      <w:marLeft w:val="0"/>
      <w:marRight w:val="0"/>
      <w:marTop w:val="0"/>
      <w:marBottom w:val="0"/>
      <w:divBdr>
        <w:top w:val="none" w:sz="0" w:space="0" w:color="auto"/>
        <w:left w:val="none" w:sz="0" w:space="0" w:color="auto"/>
        <w:bottom w:val="none" w:sz="0" w:space="0" w:color="auto"/>
        <w:right w:val="none" w:sz="0" w:space="0" w:color="auto"/>
      </w:divBdr>
    </w:div>
    <w:div w:id="637225930">
      <w:bodyDiv w:val="1"/>
      <w:marLeft w:val="0"/>
      <w:marRight w:val="0"/>
      <w:marTop w:val="0"/>
      <w:marBottom w:val="0"/>
      <w:divBdr>
        <w:top w:val="none" w:sz="0" w:space="0" w:color="auto"/>
        <w:left w:val="none" w:sz="0" w:space="0" w:color="auto"/>
        <w:bottom w:val="none" w:sz="0" w:space="0" w:color="auto"/>
        <w:right w:val="none" w:sz="0" w:space="0" w:color="auto"/>
      </w:divBdr>
    </w:div>
    <w:div w:id="1853489206">
      <w:bodyDiv w:val="1"/>
      <w:marLeft w:val="0"/>
      <w:marRight w:val="0"/>
      <w:marTop w:val="0"/>
      <w:marBottom w:val="0"/>
      <w:divBdr>
        <w:top w:val="none" w:sz="0" w:space="0" w:color="auto"/>
        <w:left w:val="none" w:sz="0" w:space="0" w:color="auto"/>
        <w:bottom w:val="none" w:sz="0" w:space="0" w:color="auto"/>
        <w:right w:val="none" w:sz="0" w:space="0" w:color="auto"/>
      </w:divBdr>
      <w:divsChild>
        <w:div w:id="341247533">
          <w:marLeft w:val="0"/>
          <w:marRight w:val="0"/>
          <w:marTop w:val="0"/>
          <w:marBottom w:val="0"/>
          <w:divBdr>
            <w:top w:val="none" w:sz="0" w:space="0" w:color="auto"/>
            <w:left w:val="none" w:sz="0" w:space="0" w:color="auto"/>
            <w:bottom w:val="none" w:sz="0" w:space="0" w:color="auto"/>
            <w:right w:val="none" w:sz="0" w:space="0" w:color="auto"/>
          </w:divBdr>
          <w:divsChild>
            <w:div w:id="1990789231">
              <w:marLeft w:val="0"/>
              <w:marRight w:val="0"/>
              <w:marTop w:val="0"/>
              <w:marBottom w:val="0"/>
              <w:divBdr>
                <w:top w:val="none" w:sz="0" w:space="0" w:color="auto"/>
                <w:left w:val="none" w:sz="0" w:space="0" w:color="auto"/>
                <w:bottom w:val="none" w:sz="0" w:space="0" w:color="auto"/>
                <w:right w:val="none" w:sz="0" w:space="0" w:color="auto"/>
              </w:divBdr>
              <w:divsChild>
                <w:div w:id="1043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s.rutgers.edu/students/documentation-guidelines" TargetMode="External"/><Relationship Id="rId13" Type="http://schemas.openxmlformats.org/officeDocument/2006/relationships/hyperlink" Target="https://www.everycrsreport.com/reports/R44794.html" TargetMode="External"/><Relationship Id="rId18" Type="http://schemas.openxmlformats.org/officeDocument/2006/relationships/hyperlink" Target="https://www.njsba.org/wp-content/uploads/2016/04/negotiations_advisor_factfind.pdf" TargetMode="External"/><Relationship Id="rId3" Type="http://schemas.microsoft.com/office/2007/relationships/stylesWithEffects" Target="stylesWithEffects.xml"/><Relationship Id="rId7" Type="http://schemas.openxmlformats.org/officeDocument/2006/relationships/hyperlink" Target="mailto:vkadvani@smlr.rutgers.edu" TargetMode="External"/><Relationship Id="rId12" Type="http://schemas.openxmlformats.org/officeDocument/2006/relationships/hyperlink" Target="https://youtu.be/8J-HVIL9ZSU" TargetMode="External"/><Relationship Id="rId17" Type="http://schemas.openxmlformats.org/officeDocument/2006/relationships/hyperlink" Target="https://www.njsba.org/wp-content/uploads/2016/04/negotiations_advisor_grievanceprocedure.pdf" TargetMode="External"/><Relationship Id="rId2" Type="http://schemas.openxmlformats.org/officeDocument/2006/relationships/styles" Target="styles.xml"/><Relationship Id="rId16" Type="http://schemas.openxmlformats.org/officeDocument/2006/relationships/hyperlink" Target="https://www.state.nj.us/perc/documents/NJ_PERC_Agency_Brochur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SI7Ws7dgByM" TargetMode="External"/><Relationship Id="rId5" Type="http://schemas.openxmlformats.org/officeDocument/2006/relationships/webSettings" Target="webSettings.xml"/><Relationship Id="rId15" Type="http://schemas.openxmlformats.org/officeDocument/2006/relationships/hyperlink" Target="http://www.ocvtea.org/pdf/NJEmployerRelationsAct.pdf" TargetMode="External"/><Relationship Id="rId10" Type="http://schemas.openxmlformats.org/officeDocument/2006/relationships/hyperlink" Target="https://youtu.be/fdnYtfVJd9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ds.rutgers.edu/students/registration-form" TargetMode="External"/><Relationship Id="rId14" Type="http://schemas.openxmlformats.org/officeDocument/2006/relationships/hyperlink" Target="https://fas.org/sgp/crs/misc/R425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Vikrant Advani</dc:creator>
  <cp:lastModifiedBy>Paula T430</cp:lastModifiedBy>
  <cp:revision>2</cp:revision>
  <dcterms:created xsi:type="dcterms:W3CDTF">2020-10-27T17:35:00Z</dcterms:created>
  <dcterms:modified xsi:type="dcterms:W3CDTF">2020-10-27T17:35:00Z</dcterms:modified>
</cp:coreProperties>
</file>